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719E" w:rsidRDefault="00E716B8">
      <w:pPr>
        <w:spacing w:after="240" w:line="360" w:lineRule="auto"/>
        <w:ind w:left="4961" w:firstLine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, dnia </w:t>
      </w:r>
    </w:p>
    <w:p w14:paraId="00000002" w14:textId="77777777" w:rsidR="0002719E" w:rsidRDefault="00E716B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ZAWIADOMIENIE O ZAMIARZE ZORGANIZOWANIA ZGROMADZENIA –</w:t>
      </w:r>
    </w:p>
    <w:p w14:paraId="00000003" w14:textId="77777777" w:rsidR="0002719E" w:rsidRDefault="00E716B8">
      <w:pPr>
        <w:spacing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POSTĘPOWANIE UPROSZCZONE.</w:t>
      </w:r>
    </w:p>
    <w:p w14:paraId="00000004" w14:textId="77777777" w:rsidR="0002719E" w:rsidRDefault="00E716B8">
      <w:pPr>
        <w:spacing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podstawie ustawy z dnia 24 lipca 2015 r.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Prawo o zgromadzeniach (</w:t>
      </w:r>
      <w:proofErr w:type="spellStart"/>
      <w:r>
        <w:rPr>
          <w:rFonts w:ascii="Arial" w:eastAsia="Arial" w:hAnsi="Arial" w:cs="Arial"/>
        </w:rPr>
        <w:t>Dz.U</w:t>
      </w:r>
      <w:proofErr w:type="spellEnd"/>
      <w:r>
        <w:rPr>
          <w:rFonts w:ascii="Arial" w:eastAsia="Arial" w:hAnsi="Arial" w:cs="Arial"/>
        </w:rPr>
        <w:t xml:space="preserve">. z 2018 r. poz. 408 z </w:t>
      </w:r>
      <w:proofErr w:type="spellStart"/>
      <w:r>
        <w:rPr>
          <w:rFonts w:ascii="Arial" w:eastAsia="Arial" w:hAnsi="Arial" w:cs="Arial"/>
        </w:rPr>
        <w:t>poźn</w:t>
      </w:r>
      <w:proofErr w:type="spellEnd"/>
      <w:r>
        <w:rPr>
          <w:rFonts w:ascii="Arial" w:eastAsia="Arial" w:hAnsi="Arial" w:cs="Arial"/>
        </w:rPr>
        <w:t xml:space="preserve">. zm.) </w:t>
      </w:r>
      <w:r>
        <w:rPr>
          <w:rFonts w:ascii="Arial" w:eastAsia="Arial" w:hAnsi="Arial" w:cs="Arial"/>
        </w:rPr>
        <w:br/>
        <w:t xml:space="preserve">– ROZDZIAŁ 3. POSTĘPOWANIE UPROSZCZONE W SPRAWACH ZGROMADZEŃ </w:t>
      </w:r>
      <w:r>
        <w:rPr>
          <w:rFonts w:ascii="Arial" w:eastAsia="Arial" w:hAnsi="Arial" w:cs="Arial"/>
        </w:rPr>
        <w:br/>
        <w:t xml:space="preserve">(w przypadku gdy organizator zgromadzenia uzna, że planowane zgromadzenie </w:t>
      </w:r>
      <w:r>
        <w:rPr>
          <w:rFonts w:ascii="Arial" w:eastAsia="Arial" w:hAnsi="Arial" w:cs="Arial"/>
        </w:rPr>
        <w:br/>
        <w:t>nie będzie powodować utrudnień w ruchu drogowym)</w:t>
      </w:r>
    </w:p>
    <w:p w14:paraId="00000005" w14:textId="77777777" w:rsidR="0002719E" w:rsidRDefault="00E71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 w:line="360" w:lineRule="auto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ORGANIZATOR ZGROMADZENIA – WYŁĄCZNIE OSOBA FIZYCZNA</w:t>
      </w:r>
    </w:p>
    <w:p w14:paraId="00000006" w14:textId="77777777" w:rsidR="0002719E" w:rsidRDefault="00E716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Imię i nazwisko organizatora zgromadzenia będącego osobą fizyczną: </w:t>
      </w:r>
      <w:r>
        <w:rPr>
          <w:rFonts w:ascii="Arial" w:eastAsia="Arial" w:hAnsi="Arial" w:cs="Arial"/>
          <w:color w:val="000000"/>
        </w:rPr>
        <w:br/>
      </w:r>
    </w:p>
    <w:p w14:paraId="00000007" w14:textId="77777777" w:rsidR="0002719E" w:rsidRDefault="00E716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09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PESEL:</w:t>
      </w:r>
      <w:r>
        <w:rPr>
          <w:rFonts w:ascii="Arial" w:eastAsia="Arial" w:hAnsi="Arial" w:cs="Arial"/>
          <w:color w:val="000000"/>
        </w:rPr>
        <w:tab/>
      </w:r>
    </w:p>
    <w:p w14:paraId="00000008" w14:textId="77777777" w:rsidR="0002719E" w:rsidRDefault="00E716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Adres poczty elektronicznej do kontaktu: </w:t>
      </w:r>
    </w:p>
    <w:p w14:paraId="00000009" w14:textId="77777777" w:rsidR="0002719E" w:rsidRDefault="00E716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telefonu do kontaktu: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A" w14:textId="77777777" w:rsidR="0002719E" w:rsidRDefault="00E71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 w:line="360" w:lineRule="auto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O ZGROMADZENIU</w:t>
      </w:r>
    </w:p>
    <w:p w14:paraId="0000000B" w14:textId="77777777" w:rsidR="0002719E" w:rsidRDefault="00E716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zgromadzenia: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C" w14:textId="77777777" w:rsidR="0002719E" w:rsidRDefault="00E716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Godzina i miejsce rozpoczęcia zgromadzenia: </w:t>
      </w:r>
    </w:p>
    <w:p w14:paraId="0000000D" w14:textId="77777777" w:rsidR="0002719E" w:rsidRDefault="000271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40"/>
        <w:rPr>
          <w:rFonts w:ascii="Arial" w:eastAsia="Arial" w:hAnsi="Arial" w:cs="Arial"/>
        </w:rPr>
      </w:pPr>
    </w:p>
    <w:p w14:paraId="0000000E" w14:textId="77777777" w:rsidR="0002719E" w:rsidRDefault="00E716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firstLine="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Przewidywany czas trwania zgromadzenia: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F" w14:textId="77777777" w:rsidR="0002719E" w:rsidRDefault="00E716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Przewidywana liczba uczestników zgromadzenia: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0" w14:textId="77777777" w:rsidR="0002719E" w:rsidRDefault="00E716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Trasa ewentualnego przejścia ze wskazaniem miejsca zakończenia zgromadzenia: </w:t>
      </w:r>
    </w:p>
    <w:p w14:paraId="00000011" w14:textId="77777777" w:rsidR="0002719E" w:rsidRDefault="000271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40"/>
        <w:rPr>
          <w:rFonts w:ascii="Arial" w:eastAsia="Arial" w:hAnsi="Arial" w:cs="Arial"/>
        </w:rPr>
      </w:pPr>
    </w:p>
    <w:p w14:paraId="00000012" w14:textId="77777777" w:rsidR="0002719E" w:rsidRDefault="00E716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09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Ewentualne zagrożenia, które w ocenie organizatora mogą pojawić się w trakcie zgromadzenia: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3" w14:textId="77777777" w:rsidR="0002719E" w:rsidRDefault="000271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40"/>
        <w:jc w:val="both"/>
        <w:rPr>
          <w:rFonts w:ascii="Arial" w:eastAsia="Arial" w:hAnsi="Arial" w:cs="Arial"/>
        </w:rPr>
      </w:pPr>
    </w:p>
    <w:p w14:paraId="00000014" w14:textId="77777777" w:rsidR="0002719E" w:rsidRDefault="00E716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data  </w:t>
      </w:r>
      <w:r>
        <w:rPr>
          <w:rFonts w:ascii="Arial" w:eastAsia="Arial" w:hAnsi="Arial" w:cs="Arial"/>
        </w:rPr>
        <w:t>………………….</w:t>
      </w:r>
    </w:p>
    <w:p w14:paraId="00000015" w14:textId="77777777" w:rsidR="0002719E" w:rsidRDefault="000271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right"/>
        <w:rPr>
          <w:rFonts w:ascii="Arial" w:eastAsia="Arial" w:hAnsi="Arial" w:cs="Arial"/>
          <w:color w:val="000000"/>
        </w:rPr>
      </w:pPr>
    </w:p>
    <w:p w14:paraId="00000016" w14:textId="77777777" w:rsidR="0002719E" w:rsidRDefault="00E716B8">
      <w:pPr>
        <w:spacing w:after="0" w:line="360" w:lineRule="auto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                         /podpis </w:t>
      </w:r>
      <w:r>
        <w:rPr>
          <w:rFonts w:ascii="Arial" w:eastAsia="Arial" w:hAnsi="Arial" w:cs="Arial"/>
          <w:sz w:val="18"/>
          <w:szCs w:val="18"/>
        </w:rPr>
        <w:t>organizatora zgromadzenia</w:t>
      </w:r>
      <w:r>
        <w:rPr>
          <w:rFonts w:ascii="Arial" w:eastAsia="Arial" w:hAnsi="Arial" w:cs="Arial"/>
          <w:i/>
          <w:sz w:val="18"/>
          <w:szCs w:val="18"/>
        </w:rPr>
        <w:t>/</w:t>
      </w:r>
    </w:p>
    <w:p w14:paraId="00000017" w14:textId="77777777" w:rsidR="0002719E" w:rsidRDefault="0002719E">
      <w:pPr>
        <w:spacing w:after="0" w:line="360" w:lineRule="auto"/>
        <w:jc w:val="right"/>
        <w:rPr>
          <w:rFonts w:ascii="Arial" w:eastAsia="Arial" w:hAnsi="Arial" w:cs="Arial"/>
          <w:i/>
          <w:sz w:val="18"/>
          <w:szCs w:val="18"/>
        </w:rPr>
      </w:pPr>
    </w:p>
    <w:p w14:paraId="00000018" w14:textId="77777777" w:rsidR="0002719E" w:rsidRDefault="00E716B8">
      <w:pPr>
        <w:spacing w:before="360" w:after="120" w:line="360" w:lineRule="auto"/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Klauzula informacyjna o przetwarzaniu danych </w:t>
      </w:r>
      <w:r>
        <w:rPr>
          <w:rFonts w:ascii="Arial" w:eastAsia="Arial" w:hAnsi="Arial" w:cs="Arial"/>
        </w:rPr>
        <w:t>/wersja elektroniczna/</w:t>
      </w:r>
    </w:p>
    <w:p w14:paraId="00000019" w14:textId="77777777" w:rsidR="0002719E" w:rsidRDefault="00E716B8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Wypełniając obowiązek określony w Rozporządzeniu Parlamentu Europejskiego i Rady (UE) 2016/679 z dnia 27 kwietnia 2016 r. w sprawie ochrony osób fizycznych w związku </w:t>
      </w:r>
      <w:r>
        <w:rPr>
          <w:rFonts w:ascii="Arial" w:eastAsia="Arial" w:hAnsi="Arial" w:cs="Arial"/>
        </w:rPr>
        <w:br/>
        <w:t>z przetwarzaniem danych osobowych i w sprawie swobodnego przepływu takich danych oraz uchylenia dyrektywy 95/46/WE (ogólne rozporządzenie o ochronie danych) przedkłada się informację, że:</w:t>
      </w:r>
    </w:p>
    <w:p w14:paraId="0000001A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</w:rPr>
        <w:lastRenderedPageBreak/>
        <w:t>Administratorem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Pani/Pana danych osobowych jest Wojewoda Opolski, którego siedzibą jest Opolski Urząd Wojewódzki w Opolu, ul. Piastowska 14, 45-082 Opole.</w:t>
      </w:r>
    </w:p>
    <w:p w14:paraId="0000001B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Dane kontaktowe </w:t>
      </w:r>
      <w:r>
        <w:rPr>
          <w:rFonts w:ascii="Arial" w:eastAsia="Arial" w:hAnsi="Arial" w:cs="Arial"/>
          <w:b/>
          <w:color w:val="0000FF"/>
        </w:rPr>
        <w:t>Inspektora Ochrony Danych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w Opolskim Urzędzie Wojewódzkim w Opolu: iod@opole.uw.gov.pl.</w:t>
      </w:r>
    </w:p>
    <w:p w14:paraId="0000001C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</w:rPr>
        <w:t>Dane osobowe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 xml:space="preserve">Pani/Pana </w:t>
      </w:r>
      <w:r>
        <w:rPr>
          <w:rFonts w:ascii="Arial" w:eastAsia="Arial" w:hAnsi="Arial" w:cs="Arial"/>
          <w:b/>
          <w:color w:val="0000FF"/>
        </w:rPr>
        <w:t>będą przetwarzane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</w:rPr>
        <w:t>w celu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 xml:space="preserve">wypełnienia obowiązku prawnego nałożonego ustawą z dnia 24 lipca 2015 r. Prawo o zgromadzeniach </w:t>
      </w:r>
      <w:r>
        <w:rPr>
          <w:rFonts w:ascii="Arial" w:eastAsia="Arial" w:hAnsi="Arial" w:cs="Arial"/>
          <w:color w:val="000000"/>
        </w:rPr>
        <w:br/>
        <w:t>oraz art. 6.1 c) rozporządzenia o ochronie danych osobowych w związku ze złożonym przez Panią/Pana przedmiotowym zawiadomieniem.</w:t>
      </w:r>
    </w:p>
    <w:p w14:paraId="0000001D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</w:rPr>
        <w:t>Odbiorcami</w:t>
      </w:r>
      <w:r>
        <w:rPr>
          <w:rFonts w:ascii="Arial" w:eastAsia="Arial" w:hAnsi="Arial" w:cs="Arial"/>
          <w:color w:val="000000"/>
        </w:rPr>
        <w:t xml:space="preserve"> Pani/Pana danych osobowych są podmioty upoważnione na podstawie odpowiednich przepisów prawa.</w:t>
      </w:r>
    </w:p>
    <w:p w14:paraId="0000001E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Pani/Pana dane osobowe </w:t>
      </w:r>
      <w:r>
        <w:rPr>
          <w:rFonts w:ascii="Arial" w:eastAsia="Arial" w:hAnsi="Arial" w:cs="Arial"/>
          <w:b/>
          <w:color w:val="0000FF"/>
        </w:rPr>
        <w:t>nie będą przekazywane do państwa trzeciego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br/>
        <w:t>czyli poza Europejski Obszar Gospodarczy (EOG).</w:t>
      </w:r>
    </w:p>
    <w:p w14:paraId="0000001F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</w:rPr>
        <w:t>Dane osobowe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 xml:space="preserve">Pani/Pana </w:t>
      </w:r>
      <w:r>
        <w:rPr>
          <w:rFonts w:ascii="Arial" w:eastAsia="Arial" w:hAnsi="Arial" w:cs="Arial"/>
          <w:b/>
          <w:color w:val="0000FF"/>
        </w:rPr>
        <w:t>będą przechowywane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 xml:space="preserve">zgodnie z kategorią archiwalną BE5 wynikającą z Jednolitego Rzeczowego Wykazu Akt, tj. przez okres co najmniej </w:t>
      </w:r>
      <w:r>
        <w:rPr>
          <w:rFonts w:ascii="Arial" w:eastAsia="Arial" w:hAnsi="Arial" w:cs="Arial"/>
          <w:color w:val="000000"/>
        </w:rPr>
        <w:br/>
        <w:t>5 lat po zakończeniu roku, w którym nastąpiło zawiadomienie o zamiarze zorganizowania zgromadzenia.</w:t>
      </w:r>
    </w:p>
    <w:p w14:paraId="00000020" w14:textId="77777777" w:rsidR="0002719E" w:rsidRDefault="00E71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</w:rPr>
        <w:t>Przysługuje</w:t>
      </w:r>
      <w:r>
        <w:rPr>
          <w:rFonts w:ascii="Arial" w:eastAsia="Arial" w:hAnsi="Arial" w:cs="Arial"/>
          <w:color w:val="000000"/>
        </w:rPr>
        <w:t xml:space="preserve"> Pani/Panu </w:t>
      </w:r>
      <w:r>
        <w:rPr>
          <w:rFonts w:ascii="Arial" w:eastAsia="Arial" w:hAnsi="Arial" w:cs="Arial"/>
          <w:b/>
          <w:color w:val="0000FF"/>
        </w:rPr>
        <w:t>prawo</w:t>
      </w:r>
      <w:r>
        <w:rPr>
          <w:rFonts w:ascii="Arial" w:eastAsia="Arial" w:hAnsi="Arial" w:cs="Arial"/>
          <w:color w:val="000000"/>
        </w:rPr>
        <w:t>:</w:t>
      </w:r>
    </w:p>
    <w:p w14:paraId="00000021" w14:textId="77777777" w:rsidR="0002719E" w:rsidRDefault="00E716B8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 xml:space="preserve">dostępu do swoich danych osobowych, </w:t>
      </w:r>
    </w:p>
    <w:p w14:paraId="00000022" w14:textId="77777777" w:rsidR="0002719E" w:rsidRDefault="00E716B8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sprostowania danych osobowych, </w:t>
      </w:r>
    </w:p>
    <w:p w14:paraId="00000023" w14:textId="77777777" w:rsidR="0002719E" w:rsidRDefault="00E716B8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  <w:t xml:space="preserve">usunięcia danych, </w:t>
      </w:r>
    </w:p>
    <w:p w14:paraId="00000024" w14:textId="77777777" w:rsidR="0002719E" w:rsidRDefault="00E716B8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ograniczenia przetwarzania danych osobowych,</w:t>
      </w:r>
    </w:p>
    <w:p w14:paraId="00000025" w14:textId="77777777" w:rsidR="0002719E" w:rsidRDefault="00E716B8">
      <w:pPr>
        <w:tabs>
          <w:tab w:val="left" w:pos="1134"/>
        </w:tabs>
        <w:spacing w:after="12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</w:rPr>
        <w:tab/>
        <w:t>wniesienia sprzeciwu wobec przetwarzania danych.</w:t>
      </w:r>
    </w:p>
    <w:p w14:paraId="00000026" w14:textId="77777777" w:rsidR="0002719E" w:rsidRDefault="00E716B8">
      <w:pPr>
        <w:tabs>
          <w:tab w:val="left" w:pos="1134"/>
        </w:tabs>
        <w:spacing w:after="12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Uwaga: Pozytywne rozpatrzenie Pani/Pana praw musi być zgodne z przepisami prawa, na podstawie których odbywa się przetwarzanie. </w:t>
      </w:r>
    </w:p>
    <w:p w14:paraId="00000027" w14:textId="77777777" w:rsidR="0002719E" w:rsidRDefault="00E716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Pani/Pan uzna, że przetwarzanie danych osobowych Pani/Pana jest nieprawidłowe, ma Pani/Pan </w:t>
      </w:r>
      <w:r>
        <w:rPr>
          <w:rFonts w:ascii="Arial" w:eastAsia="Arial" w:hAnsi="Arial" w:cs="Arial"/>
          <w:b/>
          <w:color w:val="0000FF"/>
        </w:rPr>
        <w:t>prawo wniesienia skargi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do Prezesa Urzędu Ochrony Danych Osobowych.</w:t>
      </w:r>
    </w:p>
    <w:p w14:paraId="00000028" w14:textId="77777777" w:rsidR="0002719E" w:rsidRDefault="00E71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Podanie danych osobowych przez Panią/Pana jest </w:t>
      </w:r>
      <w:r>
        <w:rPr>
          <w:rFonts w:ascii="Arial" w:eastAsia="Arial" w:hAnsi="Arial" w:cs="Arial"/>
          <w:b/>
          <w:color w:val="0000FF"/>
        </w:rPr>
        <w:t>warunkiem prowadzenia sprawy</w:t>
      </w:r>
      <w:r>
        <w:rPr>
          <w:rFonts w:ascii="Arial" w:eastAsia="Arial" w:hAnsi="Arial" w:cs="Arial"/>
          <w:color w:val="000000"/>
        </w:rPr>
        <w:t xml:space="preserve"> w Opolskim Urzędzie Wojewódzkim w Opolu – ich brak będzie skutkował nieprzyjęciem przedmiotowego zawiadomienia przez Wojewódzkie Centrum Zarządzania Kryzysowego.</w:t>
      </w:r>
    </w:p>
    <w:p w14:paraId="00000029" w14:textId="77777777" w:rsidR="0002719E" w:rsidRDefault="00E71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Pani/Pana dane osobowe </w:t>
      </w:r>
      <w:r>
        <w:rPr>
          <w:rFonts w:ascii="Arial" w:eastAsia="Arial" w:hAnsi="Arial" w:cs="Arial"/>
          <w:b/>
          <w:color w:val="0000FF"/>
        </w:rPr>
        <w:t>nie będą podlegały zautomatyzowanym procesom</w:t>
      </w:r>
      <w:r>
        <w:rPr>
          <w:rFonts w:ascii="Arial" w:eastAsia="Arial" w:hAnsi="Arial" w:cs="Arial"/>
          <w:color w:val="000000"/>
        </w:rPr>
        <w:t xml:space="preserve"> podejmowania decyzji, w tym profilowaniu.</w:t>
      </w:r>
    </w:p>
    <w:sectPr w:rsidR="0002719E">
      <w:pgSz w:w="11906" w:h="16838"/>
      <w:pgMar w:top="851" w:right="851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CF9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0E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948DD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9939FC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1B59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A76FC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8766779">
    <w:abstractNumId w:val="5"/>
  </w:num>
  <w:num w:numId="2" w16cid:durableId="1760172841">
    <w:abstractNumId w:val="1"/>
  </w:num>
  <w:num w:numId="3" w16cid:durableId="1122117650">
    <w:abstractNumId w:val="2"/>
  </w:num>
  <w:num w:numId="4" w16cid:durableId="334649164">
    <w:abstractNumId w:val="3"/>
  </w:num>
  <w:num w:numId="5" w16cid:durableId="984167982">
    <w:abstractNumId w:val="4"/>
  </w:num>
  <w:num w:numId="6" w16cid:durableId="91516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9E"/>
    <w:rsid w:val="0002719E"/>
    <w:rsid w:val="00E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513D2A-94CD-E745-BFC0-B3E1C7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YEw2PXtNLwocM/b+UiLiaXATw==">CgMxLjAyCGguZ2pkZ3hzOAByITE1aVFTZTBZM3M4Sk5uRmwwTFNtajlTUlR4eUNrMnhlLQ==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Radoslaw Zaleski</cp:lastModifiedBy>
  <cp:revision>2</cp:revision>
  <dcterms:created xsi:type="dcterms:W3CDTF">2024-01-22T09:04:00Z</dcterms:created>
  <dcterms:modified xsi:type="dcterms:W3CDTF">2024-01-22T09:04:00Z</dcterms:modified>
</cp:coreProperties>
</file>