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6B31" w14:textId="7DF9E000" w:rsidR="006E23F3" w:rsidRDefault="006E23F3" w:rsidP="00E7161B">
      <w:pPr>
        <w:pStyle w:val="OZNPROJEKTUwskazaniedatylubwersjiprojektu"/>
        <w:rPr>
          <w:rStyle w:val="Pogrubienie"/>
        </w:rPr>
      </w:pPr>
      <w:bookmarkStart w:id="0" w:name="_GoBack"/>
      <w:bookmarkEnd w:id="0"/>
      <w:r>
        <w:rPr>
          <w:rStyle w:val="Pogrubienie"/>
        </w:rPr>
        <w:t>projekt</w:t>
      </w:r>
      <w:r w:rsidR="007441A9">
        <w:rPr>
          <w:rStyle w:val="Pogrubienie"/>
        </w:rPr>
        <w:t>, 24</w:t>
      </w:r>
      <w:r>
        <w:rPr>
          <w:rStyle w:val="Pogrubienie"/>
        </w:rPr>
        <w:t xml:space="preserve"> </w:t>
      </w:r>
      <w:r w:rsidR="004D2A7D">
        <w:rPr>
          <w:rStyle w:val="Pogrubienie"/>
        </w:rPr>
        <w:t>marzec</w:t>
      </w:r>
      <w:r w:rsidR="00F24F0F">
        <w:rPr>
          <w:rStyle w:val="Pogrubienie"/>
        </w:rPr>
        <w:t xml:space="preserve"> </w:t>
      </w:r>
      <w:r w:rsidR="003D7F6A">
        <w:rPr>
          <w:rStyle w:val="Pogrubienie"/>
        </w:rPr>
        <w:t xml:space="preserve">2023 </w:t>
      </w:r>
      <w:r w:rsidR="00680977">
        <w:rPr>
          <w:rStyle w:val="Pogrubienie"/>
        </w:rPr>
        <w:t>r.</w:t>
      </w:r>
    </w:p>
    <w:p w14:paraId="62993524" w14:textId="58146473" w:rsidR="007D7D06" w:rsidRPr="00BD645F" w:rsidRDefault="004A5C4F" w:rsidP="007D7D06">
      <w:pPr>
        <w:pStyle w:val="OZNRODZAKTUtznustawalubrozporzdzenieiorganwydajcy"/>
      </w:pPr>
      <w:r w:rsidRPr="00BD645F">
        <w:rPr>
          <w:rStyle w:val="Pogrubienie"/>
          <w:b/>
          <w:bCs/>
        </w:rPr>
        <w:t>Rozporządzenie</w:t>
      </w:r>
      <w:r w:rsidRPr="00BD645F">
        <w:t xml:space="preserve"> </w:t>
      </w:r>
    </w:p>
    <w:p w14:paraId="2A988F6E" w14:textId="77777777" w:rsidR="007D7D06" w:rsidRPr="00BD645F" w:rsidRDefault="004A5C4F" w:rsidP="007D7D06">
      <w:pPr>
        <w:pStyle w:val="OZNRODZAKTUtznustawalubrozporzdzenieiorganwydajcy"/>
      </w:pPr>
      <w:r w:rsidRPr="00BD645F">
        <w:t>Ministra Rolnictwa</w:t>
      </w:r>
      <w:r w:rsidR="00BC079B" w:rsidRPr="00BD645F">
        <w:t xml:space="preserve"> i</w:t>
      </w:r>
      <w:r w:rsidR="00423494">
        <w:t xml:space="preserve"> </w:t>
      </w:r>
      <w:r w:rsidRPr="00BD645F">
        <w:t>Rozwoju Wsi</w:t>
      </w:r>
      <w:r>
        <w:rPr>
          <w:rStyle w:val="IGindeksgrny"/>
        </w:rPr>
        <w:footnoteReference w:id="1"/>
      </w:r>
      <w:r w:rsidRPr="00BD645F">
        <w:rPr>
          <w:rStyle w:val="IGindeksgrny"/>
        </w:rPr>
        <w:t>)</w:t>
      </w:r>
    </w:p>
    <w:p w14:paraId="39C33146" w14:textId="58DBA0CC" w:rsidR="007D7D06" w:rsidRPr="00BD645F" w:rsidRDefault="004A5C4F" w:rsidP="007D7D06">
      <w:pPr>
        <w:pStyle w:val="DATAAKTUdatauchwalenialubwydaniaaktu"/>
      </w:pPr>
      <w:r w:rsidRPr="00BD645F">
        <w:t>z dnia ……………..</w:t>
      </w:r>
      <w:r w:rsidR="001E5EEF">
        <w:t xml:space="preserve"> </w:t>
      </w:r>
      <w:r w:rsidR="007441A9">
        <w:t xml:space="preserve">2023 </w:t>
      </w:r>
      <w:r w:rsidR="001E5EEF">
        <w:t>r.</w:t>
      </w:r>
    </w:p>
    <w:p w14:paraId="10461AC2" w14:textId="7CBE6617" w:rsidR="00B6457E" w:rsidRDefault="00B6457E" w:rsidP="007D7D06">
      <w:pPr>
        <w:pStyle w:val="TYTUAKTUprzedmiotregulacjiustawylubrozporzdzenia"/>
      </w:pPr>
      <w:r w:rsidRPr="00B6457E">
        <w:t xml:space="preserve">w sprawie szczegółowych warunków przyznawania i wypłaty pomocy finansowej </w:t>
      </w:r>
      <w:r w:rsidR="00644D7C" w:rsidRPr="00644D7C">
        <w:t xml:space="preserve">oraz wysokości stawek tej pomocy na realizację działań w ramach </w:t>
      </w:r>
      <w:r w:rsidRPr="00B6457E">
        <w:t>w ramach Priorytetu 1. Wspieranie zrównoważonego rybołówstwa oraz odbudowy i ochrony żywy</w:t>
      </w:r>
      <w:r w:rsidR="00423494">
        <w:t>ch zasobów wodnych, zawartego w </w:t>
      </w:r>
      <w:r w:rsidRPr="00B6457E">
        <w:t>programie Fundusze Europejskie dla Rybactwa</w:t>
      </w:r>
      <w:r w:rsidR="000A4F10">
        <w:t xml:space="preserve"> na lata 2021-2027</w:t>
      </w:r>
    </w:p>
    <w:p w14:paraId="6C7D2D29" w14:textId="59BE74E0" w:rsidR="007D7D06" w:rsidRDefault="004A5C4F" w:rsidP="007D7D06">
      <w:pPr>
        <w:pStyle w:val="NIEARTTEKSTtekstnieartykuowanynppodstprawnarozplubpreambua"/>
      </w:pPr>
      <w:r w:rsidRPr="00BD645F">
        <w:t>Na podstawie</w:t>
      </w:r>
      <w:r w:rsidR="00BC079B">
        <w:t xml:space="preserve"> </w:t>
      </w:r>
      <w:r w:rsidR="007D7D06">
        <w:t xml:space="preserve">art. </w:t>
      </w:r>
      <w:r w:rsidR="00031877">
        <w:t xml:space="preserve">26 </w:t>
      </w:r>
      <w:r w:rsidR="002F1101">
        <w:t xml:space="preserve">ust. </w:t>
      </w:r>
      <w:r w:rsidR="00031877">
        <w:t xml:space="preserve">3 </w:t>
      </w:r>
      <w:r w:rsidRPr="00BD645F">
        <w:t>ustawy</w:t>
      </w:r>
      <w:r w:rsidR="00BC079B" w:rsidRPr="00BD645F">
        <w:t xml:space="preserve"> </w:t>
      </w:r>
      <w:r w:rsidR="007D7D06">
        <w:t xml:space="preserve">z dnia </w:t>
      </w:r>
      <w:r w:rsidR="00B6457E" w:rsidRPr="00B6457E">
        <w:t xml:space="preserve">….. </w:t>
      </w:r>
      <w:r w:rsidR="007441A9">
        <w:t xml:space="preserve">2023 r. </w:t>
      </w:r>
      <w:r w:rsidR="00B6457E" w:rsidRPr="00B6457E">
        <w:t>o wspieraniu zrównoważonego rozwoju sektora rybackiego z udziałem Europejskiego Funduszu Morskiego, Rybackiego i Akwakultury na lata 2021</w:t>
      </w:r>
      <w:r w:rsidR="002B6BB1">
        <w:t>–</w:t>
      </w:r>
      <w:r w:rsidR="00B6457E" w:rsidRPr="00B6457E">
        <w:t xml:space="preserve">2027 </w:t>
      </w:r>
      <w:r w:rsidRPr="00BD645F">
        <w:t>(</w:t>
      </w:r>
      <w:r w:rsidR="00BC079B">
        <w:t>Dz. U. poz. </w:t>
      </w:r>
      <w:r w:rsidR="0028175A">
        <w:t>…</w:t>
      </w:r>
      <w:r w:rsidRPr="00BD645F">
        <w:t>)</w:t>
      </w:r>
      <w:r w:rsidR="00760F7D">
        <w:t xml:space="preserve">, </w:t>
      </w:r>
      <w:r w:rsidRPr="00BD645F">
        <w:t>zarządza się, co następuje:</w:t>
      </w:r>
    </w:p>
    <w:p w14:paraId="193A6FF0" w14:textId="4F08073B" w:rsidR="00D0667D" w:rsidRDefault="00D0667D" w:rsidP="00B6457E">
      <w:pPr>
        <w:pStyle w:val="ARTartustawynprozporzdzenia"/>
      </w:pPr>
      <w:r w:rsidRPr="007D7D06">
        <w:rPr>
          <w:rStyle w:val="Ppogrubienie"/>
        </w:rPr>
        <w:t>§ 1.</w:t>
      </w:r>
      <w:r w:rsidRPr="00D0667D">
        <w:t xml:space="preserve"> 1.</w:t>
      </w:r>
      <w:r w:rsidR="007D7D06">
        <w:tab/>
      </w:r>
      <w:r w:rsidR="00644D7C" w:rsidRPr="00644D7C">
        <w:t>Rozporządzenie określa szczegółowe warunki przyznawania i wypłaty pomocy finansowej oraz wysokość stawek tej pomocy na realizację działań w ramach</w:t>
      </w:r>
      <w:r w:rsidRPr="00D0667D">
        <w:t xml:space="preserve"> Priorytetu 1. Wspieranie zrównoważonego rybołówstwa oraz odbudowy i ochrony żywych zasobów wodnych, zawartego w Programie </w:t>
      </w:r>
      <w:r w:rsidR="007D7D06" w:rsidRPr="007D7D06">
        <w:t>Fundusze Europejskie dla Rybactwa</w:t>
      </w:r>
      <w:r w:rsidRPr="00D0667D">
        <w:t>, zwanym dalej „</w:t>
      </w:r>
      <w:r w:rsidR="00644D7C">
        <w:t>pomocą</w:t>
      </w:r>
      <w:r w:rsidR="00B06398">
        <w:t xml:space="preserve">”, </w:t>
      </w:r>
      <w:r w:rsidRPr="00D0667D">
        <w:t>w tym</w:t>
      </w:r>
      <w:r w:rsidR="00644D7C">
        <w:t xml:space="preserve"> w szczególności</w:t>
      </w:r>
      <w:r w:rsidRPr="00D0667D">
        <w:t>:</w:t>
      </w:r>
    </w:p>
    <w:p w14:paraId="37E844F6" w14:textId="77777777" w:rsidR="00644D7C" w:rsidRPr="00644D7C" w:rsidRDefault="00644D7C" w:rsidP="00644D7C">
      <w:pPr>
        <w:pStyle w:val="ARTartustawynprozporzdzenia"/>
      </w:pPr>
      <w:bookmarkStart w:id="1" w:name="mip56642568"/>
      <w:bookmarkStart w:id="2" w:name="mip56642569"/>
      <w:bookmarkEnd w:id="1"/>
      <w:bookmarkEnd w:id="2"/>
      <w:r w:rsidRPr="00644D7C">
        <w:t>1)</w:t>
      </w:r>
      <w:r w:rsidRPr="00644D7C">
        <w:tab/>
        <w:t xml:space="preserve">szczegółowe kryteria wyboru operacji, </w:t>
      </w:r>
    </w:p>
    <w:p w14:paraId="64AA51A7" w14:textId="77777777" w:rsidR="00644D7C" w:rsidRPr="00644D7C" w:rsidRDefault="00644D7C" w:rsidP="00644D7C">
      <w:pPr>
        <w:pStyle w:val="ARTartustawynprozporzdzenia"/>
      </w:pPr>
      <w:r w:rsidRPr="00644D7C">
        <w:t>2)</w:t>
      </w:r>
      <w:r w:rsidRPr="00644D7C">
        <w:tab/>
        <w:t xml:space="preserve">katalog beneficjentów, </w:t>
      </w:r>
    </w:p>
    <w:p w14:paraId="750B6E06" w14:textId="77777777" w:rsidR="00644D7C" w:rsidRPr="00644D7C" w:rsidRDefault="00644D7C" w:rsidP="00644D7C">
      <w:pPr>
        <w:pStyle w:val="ARTartustawynprozporzdzenia"/>
      </w:pPr>
      <w:r w:rsidRPr="00644D7C">
        <w:t>3)</w:t>
      </w:r>
      <w:r w:rsidRPr="00644D7C">
        <w:tab/>
        <w:t xml:space="preserve">zasady kwalifikowalności kosztów,  </w:t>
      </w:r>
    </w:p>
    <w:p w14:paraId="4377615E" w14:textId="148BD854" w:rsidR="00644D7C" w:rsidRDefault="00383E49" w:rsidP="00383E49">
      <w:pPr>
        <w:pStyle w:val="USTustnpkodeksu"/>
      </w:pPr>
      <w:r>
        <w:t>4)</w:t>
      </w:r>
      <w:r>
        <w:tab/>
        <w:t>wysokość stawek pomocy.</w:t>
      </w:r>
    </w:p>
    <w:p w14:paraId="34E13963" w14:textId="5ED519E6" w:rsidR="00D0667D" w:rsidRPr="00D0667D" w:rsidRDefault="00644D7C" w:rsidP="007D7D06">
      <w:pPr>
        <w:pStyle w:val="USTustnpkodeksu"/>
      </w:pPr>
      <w:r>
        <w:t>§ 2.1</w:t>
      </w:r>
      <w:r w:rsidR="00D0667D" w:rsidRPr="00D0667D">
        <w:t xml:space="preserve">. </w:t>
      </w:r>
      <w:r>
        <w:t>Działanie</w:t>
      </w:r>
      <w:r w:rsidR="00D0667D" w:rsidRPr="00D0667D">
        <w:t>:</w:t>
      </w:r>
    </w:p>
    <w:p w14:paraId="3F6357D7" w14:textId="48322991" w:rsidR="00D0667D" w:rsidRPr="00D0667D" w:rsidRDefault="007D7D06" w:rsidP="007D7D06">
      <w:pPr>
        <w:pStyle w:val="PKTpunkt"/>
      </w:pPr>
      <w:r>
        <w:t>1</w:t>
      </w:r>
      <w:r w:rsidR="00D0667D" w:rsidRPr="00D0667D">
        <w:t>)</w:t>
      </w:r>
      <w:r>
        <w:tab/>
      </w:r>
      <w:r w:rsidR="00760F7D" w:rsidRPr="00D0667D">
        <w:t xml:space="preserve">Kapitał </w:t>
      </w:r>
      <w:r w:rsidR="00D0667D" w:rsidRPr="00D0667D">
        <w:t>ludzki</w:t>
      </w:r>
      <w:r>
        <w:t>;</w:t>
      </w:r>
    </w:p>
    <w:p w14:paraId="612DBAE1" w14:textId="2ECF2218" w:rsidR="00D0667D" w:rsidRPr="00D0667D" w:rsidRDefault="007D7D06" w:rsidP="007D7D06">
      <w:pPr>
        <w:pStyle w:val="PKTpunkt"/>
      </w:pPr>
      <w:r>
        <w:t>2</w:t>
      </w:r>
      <w:r w:rsidR="00D0667D" w:rsidRPr="00D0667D">
        <w:t>)</w:t>
      </w:r>
      <w:r>
        <w:tab/>
      </w:r>
      <w:r w:rsidR="00760F7D">
        <w:t>I</w:t>
      </w:r>
      <w:r w:rsidR="00D0667D" w:rsidRPr="00D0667D">
        <w:t>nnowacje</w:t>
      </w:r>
      <w:r>
        <w:t>;</w:t>
      </w:r>
    </w:p>
    <w:p w14:paraId="32673988" w14:textId="42AA358B" w:rsidR="00D0667D" w:rsidRPr="00D0667D" w:rsidRDefault="007D7D06" w:rsidP="007D7D06">
      <w:pPr>
        <w:pStyle w:val="PKTpunkt"/>
      </w:pPr>
      <w:r>
        <w:t>3</w:t>
      </w:r>
      <w:r w:rsidR="00D0667D" w:rsidRPr="00D0667D">
        <w:t>)</w:t>
      </w:r>
      <w:r>
        <w:tab/>
      </w:r>
      <w:r w:rsidR="00760F7D" w:rsidRPr="00D0667D">
        <w:t xml:space="preserve">Dywersyfikacja </w:t>
      </w:r>
      <w:r w:rsidR="00D0667D" w:rsidRPr="00D0667D">
        <w:t>działalności rybackiej</w:t>
      </w:r>
      <w:r>
        <w:t>;</w:t>
      </w:r>
    </w:p>
    <w:p w14:paraId="3D16F08C" w14:textId="1ED72190" w:rsidR="00D0667D" w:rsidRPr="00D0667D" w:rsidRDefault="007D7D06" w:rsidP="007D7D06">
      <w:pPr>
        <w:pStyle w:val="PKTpunkt"/>
      </w:pPr>
      <w:r>
        <w:t>4</w:t>
      </w:r>
      <w:r w:rsidR="00D0667D" w:rsidRPr="00D0667D">
        <w:t>)</w:t>
      </w:r>
      <w:r>
        <w:tab/>
      </w:r>
      <w:r w:rsidR="00760F7D" w:rsidRPr="00D0667D">
        <w:t xml:space="preserve">Poprawa </w:t>
      </w:r>
      <w:r w:rsidR="00D0667D" w:rsidRPr="00D0667D">
        <w:t>bezpieczeństwa i warunków pracy</w:t>
      </w:r>
      <w:r>
        <w:t>;</w:t>
      </w:r>
    </w:p>
    <w:p w14:paraId="3416F20B" w14:textId="3B2EB45A" w:rsidR="00D0667D" w:rsidRPr="00D0667D" w:rsidRDefault="007D7D06" w:rsidP="007D7D06">
      <w:pPr>
        <w:pStyle w:val="PKTpunkt"/>
      </w:pPr>
      <w:r>
        <w:t>5</w:t>
      </w:r>
      <w:r w:rsidR="00D0667D" w:rsidRPr="00D0667D">
        <w:t>)</w:t>
      </w:r>
      <w:r>
        <w:tab/>
      </w:r>
      <w:r w:rsidR="00760F7D" w:rsidRPr="00D0667D">
        <w:t xml:space="preserve">Inwestycje </w:t>
      </w:r>
      <w:r w:rsidR="00D0667D" w:rsidRPr="00D0667D">
        <w:t>w portach</w:t>
      </w:r>
      <w:r w:rsidR="00CE0949">
        <w:t>;</w:t>
      </w:r>
    </w:p>
    <w:p w14:paraId="6F5058E6" w14:textId="186DE952" w:rsidR="00D0667D" w:rsidRPr="00D0667D" w:rsidRDefault="007D7D06" w:rsidP="007D7D06">
      <w:pPr>
        <w:pStyle w:val="PKTpunkt"/>
      </w:pPr>
      <w:r>
        <w:lastRenderedPageBreak/>
        <w:t>6</w:t>
      </w:r>
      <w:r w:rsidR="00D0667D" w:rsidRPr="00D0667D">
        <w:t>)</w:t>
      </w:r>
      <w:r>
        <w:tab/>
      </w:r>
      <w:r w:rsidR="00760F7D" w:rsidRPr="00D0667D">
        <w:t xml:space="preserve">Trwałe </w:t>
      </w:r>
      <w:r w:rsidR="00D0667D" w:rsidRPr="00D0667D">
        <w:t>zaprzestanie działalności połowowej</w:t>
      </w:r>
      <w:r>
        <w:t>;</w:t>
      </w:r>
    </w:p>
    <w:p w14:paraId="786F65A3" w14:textId="51E78970" w:rsidR="00D0667D" w:rsidRPr="00D0667D" w:rsidRDefault="007D7D06" w:rsidP="007D7D06">
      <w:pPr>
        <w:pStyle w:val="PKTpunkt"/>
      </w:pPr>
      <w:r>
        <w:t>7</w:t>
      </w:r>
      <w:r w:rsidR="00D0667D" w:rsidRPr="00D0667D">
        <w:t>)</w:t>
      </w:r>
      <w:r>
        <w:tab/>
      </w:r>
      <w:r w:rsidR="00760F7D" w:rsidRPr="00D0667D">
        <w:t xml:space="preserve">Kontrola </w:t>
      </w:r>
      <w:r w:rsidR="00D0667D" w:rsidRPr="00D0667D">
        <w:t>i egzekwowanie przepisów Wspólnej Polityki Rybołówstwa</w:t>
      </w:r>
      <w:r>
        <w:t>;</w:t>
      </w:r>
    </w:p>
    <w:p w14:paraId="649B289B" w14:textId="4FF1E273" w:rsidR="00D0667D" w:rsidRPr="00D0667D" w:rsidRDefault="00E153EB" w:rsidP="007D7D06">
      <w:pPr>
        <w:pStyle w:val="PKTpunkt"/>
      </w:pPr>
      <w:r>
        <w:t>8</w:t>
      </w:r>
      <w:r w:rsidR="00D0667D" w:rsidRPr="00D0667D">
        <w:t>)</w:t>
      </w:r>
      <w:r w:rsidR="007D7D06">
        <w:tab/>
      </w:r>
      <w:r w:rsidR="00760F7D" w:rsidRPr="00D0667D">
        <w:t xml:space="preserve">Gromadzenie </w:t>
      </w:r>
      <w:r w:rsidR="00D0667D" w:rsidRPr="00D0667D">
        <w:t>danych rybackich</w:t>
      </w:r>
      <w:r w:rsidR="00CE0949">
        <w:t>;</w:t>
      </w:r>
    </w:p>
    <w:p w14:paraId="2F71AF08" w14:textId="6267B868" w:rsidR="00D0667D" w:rsidRPr="00D0667D" w:rsidRDefault="00E153EB" w:rsidP="007D7D06">
      <w:pPr>
        <w:pStyle w:val="PKTpunkt"/>
      </w:pPr>
      <w:r>
        <w:t>9</w:t>
      </w:r>
      <w:r w:rsidR="00D0667D" w:rsidRPr="00D0667D">
        <w:t>)</w:t>
      </w:r>
      <w:r w:rsidR="007D7D06">
        <w:tab/>
      </w:r>
      <w:r w:rsidR="00760F7D" w:rsidRPr="00D0667D">
        <w:t xml:space="preserve">Ochrona </w:t>
      </w:r>
      <w:r w:rsidR="00D0667D" w:rsidRPr="00D0667D">
        <w:t>środowiska naturalnego i zmniejszenie wpływu działalności rybackiej</w:t>
      </w:r>
      <w:r w:rsidR="00B06398">
        <w:t xml:space="preserve"> </w:t>
      </w:r>
      <w:r w:rsidR="00B06398">
        <w:br/>
      </w:r>
      <w:r w:rsidR="00D0667D" w:rsidRPr="00D0667D">
        <w:t>na środowisko</w:t>
      </w:r>
      <w:r w:rsidR="007D7D06">
        <w:t>.</w:t>
      </w:r>
    </w:p>
    <w:p w14:paraId="37548EE3" w14:textId="4CAD3FC0" w:rsidR="00D0667D" w:rsidRPr="00D0667D" w:rsidRDefault="00675F66" w:rsidP="007D7D06">
      <w:pPr>
        <w:pStyle w:val="ARTartustawynprozporzdzenia"/>
      </w:pPr>
      <w:r>
        <w:t>2</w:t>
      </w:r>
      <w:r w:rsidR="00D0667D" w:rsidRPr="00D0667D">
        <w:t>.</w:t>
      </w:r>
      <w:r w:rsidR="007D7D06">
        <w:tab/>
      </w:r>
      <w:r w:rsidR="00D0667D" w:rsidRPr="00D0667D">
        <w:t>Pomoc przyznaje się na realizację operacji:</w:t>
      </w:r>
    </w:p>
    <w:p w14:paraId="330396F6" w14:textId="77777777" w:rsidR="00675F66" w:rsidRPr="00675F66" w:rsidRDefault="00675F66" w:rsidP="00675F66">
      <w:pPr>
        <w:pStyle w:val="ARTartustawynprozporzdzenia"/>
      </w:pPr>
      <w:r w:rsidRPr="00675F66">
        <w:t>1)</w:t>
      </w:r>
      <w:r w:rsidRPr="00675F66">
        <w:tab/>
        <w:t>której wydatki zadeklarowane do dofinansowania nie będą finansowane w ramach innych środków publicznych;</w:t>
      </w:r>
    </w:p>
    <w:p w14:paraId="2BC335A9" w14:textId="77777777" w:rsidR="00675F66" w:rsidRPr="00675F66" w:rsidRDefault="00675F66" w:rsidP="00675F66">
      <w:pPr>
        <w:pStyle w:val="ARTartustawynprozporzdzenia"/>
      </w:pPr>
      <w:r w:rsidRPr="00675F66">
        <w:t>2)</w:t>
      </w:r>
      <w:r w:rsidRPr="00675F66">
        <w:tab/>
        <w:t>spełniającej wymagania określone w programie Fundusze Europejskie dla Rybactwa na lata 2021–2027, zwanym dalej „programem”, w szczególności zapewniającej osiągnięcie i zachowanie celów działań, o których mowa w ust. 1, w ramach których operacja jest realizowana;</w:t>
      </w:r>
    </w:p>
    <w:p w14:paraId="7AEE4EA6" w14:textId="77777777" w:rsidR="00675F66" w:rsidRPr="00675F66" w:rsidRDefault="00675F66" w:rsidP="00675F66">
      <w:pPr>
        <w:pStyle w:val="ARTartustawynprozporzdzenia"/>
      </w:pPr>
      <w:r w:rsidRPr="00675F66">
        <w:t>3)</w:t>
      </w:r>
      <w:r w:rsidRPr="00675F66">
        <w:tab/>
        <w:t>realizowanej zgodnie z przepisami o zamówieniach publicznych – w przypadku gdy przepisy te mają zastosowanie;</w:t>
      </w:r>
    </w:p>
    <w:p w14:paraId="234C2BFB" w14:textId="77777777" w:rsidR="00675F66" w:rsidRPr="00675F66" w:rsidRDefault="00675F66" w:rsidP="00675F66">
      <w:pPr>
        <w:pStyle w:val="ARTartustawynprozporzdzenia"/>
      </w:pPr>
      <w:r w:rsidRPr="00675F66">
        <w:t>4)</w:t>
      </w:r>
      <w:r w:rsidRPr="00675F66">
        <w:tab/>
        <w:t>zgodnie z zasadami zachowania konkurencyjnego trybu wyboru wykonawców określonymi na podstawie art. 4 ust. 1 pkt 4 ustawy – w przypadku, gdy zasady te mają zastosowanie;</w:t>
      </w:r>
    </w:p>
    <w:p w14:paraId="3C400D2E" w14:textId="77777777" w:rsidR="00675F66" w:rsidRPr="00675F66" w:rsidRDefault="00675F66" w:rsidP="00675F66">
      <w:pPr>
        <w:pStyle w:val="ARTartustawynprozporzdzenia"/>
      </w:pPr>
      <w:r w:rsidRPr="00675F66">
        <w:t>5)</w:t>
      </w:r>
      <w:r w:rsidRPr="00675F66">
        <w:tab/>
        <w:t>która spełnia wymagania określone w przepisach mających zastosowanie do inwestycji realizowanych w ramach tej operacji;</w:t>
      </w:r>
    </w:p>
    <w:p w14:paraId="0046851E" w14:textId="7DEFEB80" w:rsidR="00675F66" w:rsidRPr="00675F66" w:rsidRDefault="00675F66" w:rsidP="00675F66">
      <w:pPr>
        <w:pStyle w:val="ARTartustawynprozporzdzenia"/>
      </w:pPr>
      <w:r w:rsidRPr="00675F66">
        <w:t>6)</w:t>
      </w:r>
      <w:r w:rsidRPr="00675F66">
        <w:tab/>
        <w:t xml:space="preserve">która jest uzasadniona ekonomicznie – w przypadku operacji realizowanych w ramach działań, o których mowa w ust. 1 pkt </w:t>
      </w:r>
      <w:r>
        <w:t>1-5, 7-9</w:t>
      </w:r>
      <w:r w:rsidRPr="00675F66">
        <w:t>;</w:t>
      </w:r>
    </w:p>
    <w:p w14:paraId="2C6D767D" w14:textId="42C2B0A6" w:rsidR="00675F66" w:rsidRPr="00675F66" w:rsidRDefault="00675F66" w:rsidP="00675F66">
      <w:pPr>
        <w:pStyle w:val="ARTartustawynprozporzdzenia"/>
      </w:pPr>
      <w:r w:rsidRPr="00675F66">
        <w:t>7)</w:t>
      </w:r>
      <w:r w:rsidRPr="00675F66">
        <w:tab/>
        <w:t>dla której wykazano racjonalność kosztów, z wyłączeniem operacji r</w:t>
      </w:r>
      <w:r>
        <w:t>ealizowanych w ramach działania, o którym mowa w ust. 1 pkt 6</w:t>
      </w:r>
      <w:r w:rsidRPr="00675F66">
        <w:t>;</w:t>
      </w:r>
    </w:p>
    <w:p w14:paraId="7E6761CA" w14:textId="77777777" w:rsidR="00675F66" w:rsidRPr="00675F66" w:rsidRDefault="00675F66" w:rsidP="00675F66">
      <w:pPr>
        <w:pStyle w:val="ARTartustawynprozporzdzenia"/>
      </w:pPr>
      <w:r w:rsidRPr="00675F66">
        <w:t>8)</w:t>
      </w:r>
      <w:r w:rsidRPr="00675F66">
        <w:tab/>
        <w:t>która znajduje się na liście wniosków o dofinansowanie, a wnioskowana dla tej operacji kwota pomocy mieści się w limicie środków finansowych przyznanych na dany nabór wniosków o dofinansowanie;</w:t>
      </w:r>
    </w:p>
    <w:p w14:paraId="5F1F7C70" w14:textId="77777777" w:rsidR="00675F66" w:rsidRPr="00675F66" w:rsidRDefault="00675F66" w:rsidP="00675F66">
      <w:pPr>
        <w:pStyle w:val="ARTartustawynprozporzdzenia"/>
      </w:pPr>
      <w:r w:rsidRPr="00675F66">
        <w:t>9)</w:t>
      </w:r>
      <w:r w:rsidRPr="00675F66">
        <w:tab/>
        <w:t xml:space="preserve">która nie obejmuje kosztów przeniesienia produkcji zgodnie z art. 66 rozporządzenia Parlamentu Europejskiego i Rady (UE) nr 2021/1060 z dnia 24 czerwca 2021 r. ustanawiającego wspólne przepisy dotyczące Europejskiego Funduszu Rozwoju Regionalnego, Europejskiego Funduszu Społecznego Plus, Funduszu Spójności, Funduszu na rzecz </w:t>
      </w:r>
      <w:r w:rsidRPr="00675F66">
        <w:lastRenderedPageBreak/>
        <w:t xml:space="preserve">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675F66">
        <w:t>późn</w:t>
      </w:r>
      <w:proofErr w:type="spellEnd"/>
      <w:r w:rsidRPr="00675F66">
        <w:t>. zm. ), zwanego dalej „rozporządzeniem 2021/1060”, lub przeniesienia produkcji zgodnie z art. 65 ust. 1 lit. a rozporządzenia 2021/1060.</w:t>
      </w:r>
    </w:p>
    <w:p w14:paraId="55F5D0D8" w14:textId="77777777" w:rsidR="00675F66" w:rsidRPr="00675F66" w:rsidRDefault="00675F66" w:rsidP="00675F66">
      <w:pPr>
        <w:pStyle w:val="ARTartustawynprozporzdzenia"/>
      </w:pPr>
      <w:r w:rsidRPr="00675F66">
        <w:t>3. Uzasadnienie ekonomiczne operacji, o którym mowa w ust. 2 pkt 6, stwierdza się w ocenie stabilności finansowania operacji przeprowadzonej na podstawie danych finansowych i ekonomicznych oraz wskaźników przedstawionych w planie biznesowym sporządzonym zgodnie ze wzorem opracowanym przez Agencję Restrukturyzacji i Modernizacji Rolnictwa, zwaną dalej „Agencją”, i zatwierdzonym przez instytucję zarządzającą.</w:t>
      </w:r>
    </w:p>
    <w:p w14:paraId="5259C77C" w14:textId="77777777" w:rsidR="00675F66" w:rsidRPr="00675F66" w:rsidRDefault="00675F66" w:rsidP="00675F66">
      <w:pPr>
        <w:pStyle w:val="ARTartustawynprozporzdzenia"/>
      </w:pPr>
      <w:r w:rsidRPr="00675F66">
        <w:t>4. Przez racjonalność kosztów, o których mowa w ust. 2 pkt 7, rozumie się dokonywanie wydatków w sposób umożliwiający terminową realizację zadań w sposób celowy i oszczędny, z zachowaniem zasad:</w:t>
      </w:r>
    </w:p>
    <w:p w14:paraId="5946B1CB" w14:textId="77777777" w:rsidR="00675F66" w:rsidRPr="00675F66" w:rsidRDefault="00675F66" w:rsidP="00675F66">
      <w:pPr>
        <w:pStyle w:val="ARTartustawynprozporzdzenia"/>
      </w:pPr>
      <w:r w:rsidRPr="00675F66">
        <w:t>1)</w:t>
      </w:r>
      <w:r w:rsidRPr="00675F66">
        <w:tab/>
        <w:t>uzyskiwania najlepszych efektów z danych nakładów;</w:t>
      </w:r>
    </w:p>
    <w:p w14:paraId="31E05E8E" w14:textId="77777777" w:rsidR="00675F66" w:rsidRDefault="00675F66" w:rsidP="007D7D06">
      <w:pPr>
        <w:pStyle w:val="ARTartustawynprozporzdzenia"/>
      </w:pPr>
      <w:r w:rsidRPr="00675F66">
        <w:t>2)</w:t>
      </w:r>
      <w:r w:rsidRPr="00675F66">
        <w:tab/>
        <w:t>optymalnego doboru metod i środków służących osiągnięciu założonych celów.</w:t>
      </w:r>
    </w:p>
    <w:p w14:paraId="7B2777E5" w14:textId="5D26BCDA" w:rsidR="00D0667D" w:rsidRPr="00D0667D" w:rsidRDefault="00D0667D" w:rsidP="007D7D06">
      <w:pPr>
        <w:pStyle w:val="ARTartustawynprozporzdzenia"/>
      </w:pPr>
      <w:r w:rsidRPr="005D7DCA">
        <w:rPr>
          <w:rStyle w:val="Ppogrubienie"/>
        </w:rPr>
        <w:t>§ 3.</w:t>
      </w:r>
      <w:r w:rsidR="007D7D06">
        <w:t xml:space="preserve"> </w:t>
      </w:r>
      <w:r w:rsidRPr="00D0667D">
        <w:t xml:space="preserve">Pomoc na realizację operacji w ramach działania </w:t>
      </w:r>
      <w:r w:rsidR="00726198" w:rsidRPr="00D0667D">
        <w:t xml:space="preserve">Kapitał </w:t>
      </w:r>
      <w:r w:rsidRPr="00D0667D">
        <w:t>ludzki przyznaje się:</w:t>
      </w:r>
    </w:p>
    <w:p w14:paraId="342F746B" w14:textId="0A14ACB9" w:rsidR="00D0667D" w:rsidRPr="00D0667D" w:rsidRDefault="007D7D06" w:rsidP="007D7D06">
      <w:pPr>
        <w:pStyle w:val="PKTpunkt"/>
      </w:pPr>
      <w:r>
        <w:t>1)</w:t>
      </w:r>
      <w:r>
        <w:tab/>
      </w:r>
      <w:r w:rsidR="00D0667D" w:rsidRPr="00D0667D">
        <w:t>uznanej organizacji producentów ryb lub uznanemu związkowi organizacji producentów ryb</w:t>
      </w:r>
      <w:r w:rsidR="00882B9D">
        <w:t>,</w:t>
      </w:r>
      <w:r w:rsidR="00D0667D" w:rsidRPr="00D0667D">
        <w:t xml:space="preserve"> lub organizacji międzybranżowej, w rozumieniu </w:t>
      </w:r>
      <w:r w:rsidR="00B06398">
        <w:t xml:space="preserve">ustawy z dnia 5 grudnia 2008 r. </w:t>
      </w:r>
      <w:r w:rsidR="00B06398">
        <w:br/>
      </w:r>
      <w:r w:rsidR="00D0667D" w:rsidRPr="00D0667D">
        <w:t>o organizacji rynku rybnego</w:t>
      </w:r>
      <w:r>
        <w:t xml:space="preserve"> </w:t>
      </w:r>
      <w:r w:rsidR="00760F7D" w:rsidRPr="006E4D72">
        <w:t>(Dz. U. z 2021 r. poz. 678)</w:t>
      </w:r>
      <w:r w:rsidR="00760F7D">
        <w:t xml:space="preserve">, </w:t>
      </w:r>
      <w:r w:rsidR="005D7DCA">
        <w:t xml:space="preserve">zwanej dalej </w:t>
      </w:r>
      <w:r w:rsidR="005D7DCA" w:rsidRPr="005D7DCA">
        <w:t>„</w:t>
      </w:r>
      <w:r w:rsidR="005D7DCA">
        <w:t>ustawą o organizacji rynku rybnego</w:t>
      </w:r>
      <w:r w:rsidR="005D7DCA" w:rsidRPr="005D7DCA">
        <w:t>”</w:t>
      </w:r>
      <w:r w:rsidR="005D7DCA">
        <w:t xml:space="preserve">, </w:t>
      </w:r>
      <w:r w:rsidR="00D0667D" w:rsidRPr="00D0667D">
        <w:t>lub innej organizacji rybackiej realizującej statutowe zadania w zakresie wykonywania rybołówstwa morskiego</w:t>
      </w:r>
      <w:r w:rsidR="0003415C">
        <w:t xml:space="preserve"> </w:t>
      </w:r>
      <w:r w:rsidR="006D73FC">
        <w:t xml:space="preserve">lub </w:t>
      </w:r>
      <w:r w:rsidR="0003415C">
        <w:t>rybactwa śródlądowego</w:t>
      </w:r>
      <w:r w:rsidR="005D7DCA">
        <w:t>;</w:t>
      </w:r>
    </w:p>
    <w:p w14:paraId="1B91F9D3" w14:textId="15E3BED7" w:rsidR="00D0667D" w:rsidRPr="00D0667D" w:rsidRDefault="005D7DCA" w:rsidP="007D7D06">
      <w:pPr>
        <w:pStyle w:val="PKTpunkt"/>
      </w:pPr>
      <w:r>
        <w:t>2)</w:t>
      </w:r>
      <w:r>
        <w:tab/>
      </w:r>
      <w:r w:rsidR="00D0667D" w:rsidRPr="00D0667D">
        <w:t>szkole wyższej kształcącej w zakresie rybołówstwa morskiego lub rybactwa śródlądowego</w:t>
      </w:r>
      <w:r w:rsidR="00F12669">
        <w:t>,</w:t>
      </w:r>
      <w:r w:rsidR="00D0667D" w:rsidRPr="00D0667D">
        <w:t xml:space="preserve"> lub prowadzącej badania naukowe </w:t>
      </w:r>
      <w:r w:rsidR="00B06398">
        <w:t xml:space="preserve">z zakresu rybołówstwa morskiego </w:t>
      </w:r>
      <w:r w:rsidR="00B06398">
        <w:br/>
      </w:r>
      <w:r w:rsidR="00D0667D" w:rsidRPr="00D0667D">
        <w:t>lub rybactwa śródlądowego, lub ochrony i rozwoju żywych zasobów wód</w:t>
      </w:r>
      <w:r w:rsidR="00882B9D">
        <w:t>,</w:t>
      </w:r>
      <w:r w:rsidR="00D0667D" w:rsidRPr="00D0667D">
        <w:t xml:space="preserve"> lub pracy</w:t>
      </w:r>
      <w:r w:rsidR="00B06398">
        <w:t xml:space="preserve"> </w:t>
      </w:r>
      <w:r w:rsidR="00B06398">
        <w:br/>
      </w:r>
      <w:r w:rsidR="00D0667D" w:rsidRPr="00D0667D">
        <w:t>na statkach rybackich</w:t>
      </w:r>
      <w:r>
        <w:t>;</w:t>
      </w:r>
    </w:p>
    <w:p w14:paraId="4A29DC08" w14:textId="2747F2FC" w:rsidR="00D0667D" w:rsidRPr="00D0667D" w:rsidRDefault="005D7DCA" w:rsidP="007D7D06">
      <w:pPr>
        <w:pStyle w:val="PKTpunkt"/>
      </w:pPr>
      <w:r>
        <w:t>3)</w:t>
      </w:r>
      <w:r>
        <w:tab/>
      </w:r>
      <w:r w:rsidR="000329AF">
        <w:t>szkole</w:t>
      </w:r>
      <w:r w:rsidR="00675F66" w:rsidRPr="00E54A50">
        <w:t xml:space="preserve"> ponadpodstawow</w:t>
      </w:r>
      <w:r w:rsidR="000329AF">
        <w:t>ej</w:t>
      </w:r>
      <w:r w:rsidR="00675F66">
        <w:t xml:space="preserve">, </w:t>
      </w:r>
      <w:r w:rsidR="000329AF">
        <w:t xml:space="preserve">o której mowa w art. 18 ust 1 pkt 2 ustawy </w:t>
      </w:r>
      <w:r w:rsidR="00675F66" w:rsidRPr="00D966F6">
        <w:t>z dnia 14 grudnia 2016 r. - Prawo oświatowe</w:t>
      </w:r>
      <w:r w:rsidR="00675F66">
        <w:t xml:space="preserve"> (</w:t>
      </w:r>
      <w:r w:rsidR="00675F66" w:rsidRPr="00D966F6">
        <w:t>Dz.</w:t>
      </w:r>
      <w:r w:rsidR="00675F66">
        <w:t xml:space="preserve"> </w:t>
      </w:r>
      <w:r w:rsidR="00675F66" w:rsidRPr="00D966F6">
        <w:t>U.</w:t>
      </w:r>
      <w:r w:rsidR="00675F66">
        <w:t xml:space="preserve"> z </w:t>
      </w:r>
      <w:r w:rsidR="00675F66" w:rsidRPr="00D966F6">
        <w:t>2021</w:t>
      </w:r>
      <w:r w:rsidR="00675F66">
        <w:t xml:space="preserve"> r. poz. </w:t>
      </w:r>
      <w:r w:rsidR="00675F66" w:rsidRPr="00D966F6">
        <w:t>1082</w:t>
      </w:r>
      <w:r w:rsidR="00675F66">
        <w:t>)</w:t>
      </w:r>
      <w:r w:rsidR="00675F66" w:rsidRPr="00E54A50">
        <w:t xml:space="preserve">, </w:t>
      </w:r>
      <w:r w:rsidR="00675F66">
        <w:t xml:space="preserve">które </w:t>
      </w:r>
      <w:r w:rsidR="00675F66" w:rsidRPr="00E54A50">
        <w:t>prowadz</w:t>
      </w:r>
      <w:r w:rsidR="00675F66">
        <w:t xml:space="preserve">ą </w:t>
      </w:r>
      <w:r w:rsidR="00675F66" w:rsidRPr="00E54A50">
        <w:t xml:space="preserve">kształcenie w </w:t>
      </w:r>
      <w:r w:rsidR="00675F66">
        <w:t xml:space="preserve">zakresie </w:t>
      </w:r>
      <w:r w:rsidR="00675F66" w:rsidRPr="00675F66">
        <w:t>rybołówstwa morskiego lub rybactwa śródlądowego, lub pracy na statkach rybackich</w:t>
      </w:r>
      <w:r w:rsidR="00675F66">
        <w:t xml:space="preserve">, zwanych dalej „szkołą ponadpodstawową” </w:t>
      </w:r>
    </w:p>
    <w:p w14:paraId="42EB0A94" w14:textId="6E6F9FDA" w:rsidR="00D0667D" w:rsidRPr="00D0667D" w:rsidRDefault="005D7DCA" w:rsidP="007D7D06">
      <w:pPr>
        <w:pStyle w:val="PKTpunkt"/>
      </w:pPr>
      <w:r>
        <w:t>4)</w:t>
      </w:r>
      <w:r>
        <w:tab/>
      </w:r>
      <w:r w:rsidR="007E688E">
        <w:t>centrum</w:t>
      </w:r>
      <w:r w:rsidR="00470B82" w:rsidRPr="00470B82">
        <w:t xml:space="preserve"> kształcenia zawodowego</w:t>
      </w:r>
      <w:r w:rsidR="003D7F6A">
        <w:t xml:space="preserve"> </w:t>
      </w:r>
      <w:r w:rsidR="00D0667D" w:rsidRPr="00D0667D">
        <w:t>w zakresie rybołówstwa morskiego lub rybactwa śródlądowego, lub pracy na statkach rybackich</w:t>
      </w:r>
      <w:r>
        <w:t>;</w:t>
      </w:r>
    </w:p>
    <w:p w14:paraId="196C614A" w14:textId="6E95938E" w:rsidR="00660B9C" w:rsidRPr="00D0667D" w:rsidRDefault="00B410E8" w:rsidP="00C002B5">
      <w:pPr>
        <w:pStyle w:val="PKTpunkt"/>
      </w:pPr>
      <w:r>
        <w:lastRenderedPageBreak/>
        <w:t>5</w:t>
      </w:r>
      <w:r w:rsidR="00CE5D50">
        <w:t>)</w:t>
      </w:r>
      <w:r w:rsidR="00CE5D50">
        <w:tab/>
      </w:r>
      <w:r w:rsidR="00650458">
        <w:t xml:space="preserve">państwowemu </w:t>
      </w:r>
      <w:r w:rsidR="0070249F" w:rsidRPr="00D0667D">
        <w:t>instytutowi badawczemu lub instytutowi naukowemu</w:t>
      </w:r>
      <w:r w:rsidR="00465685">
        <w:t>,</w:t>
      </w:r>
      <w:r w:rsidR="00CE5D50">
        <w:t xml:space="preserve"> </w:t>
      </w:r>
      <w:r w:rsidR="00CE5D50" w:rsidRPr="008051FB">
        <w:t>o który</w:t>
      </w:r>
      <w:r w:rsidR="00CE5D50">
        <w:t>ch</w:t>
      </w:r>
      <w:r w:rsidR="00CE5D50" w:rsidRPr="008051FB">
        <w:t xml:space="preserve"> mowa w art. 73 ust. 1 ustawy</w:t>
      </w:r>
      <w:r w:rsidR="00CE5D50">
        <w:t xml:space="preserve"> </w:t>
      </w:r>
      <w:r w:rsidR="00CE5D50" w:rsidRPr="00F64473">
        <w:t>z dnia 19 grudnia 2014 r. o rybołówstwie morskim (Dz. U. z 2022 r. poz. 540</w:t>
      </w:r>
      <w:r w:rsidR="00CE5D50">
        <w:t xml:space="preserve"> i 2185</w:t>
      </w:r>
      <w:r w:rsidR="00CE5D50" w:rsidRPr="00F64473">
        <w:t>)</w:t>
      </w:r>
      <w:r w:rsidR="00CE5D50">
        <w:t>,</w:t>
      </w:r>
      <w:r w:rsidR="0070249F" w:rsidRPr="00E32F94">
        <w:t xml:space="preserve"> </w:t>
      </w:r>
      <w:r w:rsidR="00465685" w:rsidRPr="00E32F94">
        <w:t>prowadzący</w:t>
      </w:r>
      <w:r w:rsidR="00465685">
        <w:t>m</w:t>
      </w:r>
      <w:r w:rsidR="00465685" w:rsidRPr="00E32F94">
        <w:t xml:space="preserve"> </w:t>
      </w:r>
      <w:r w:rsidR="0070249F" w:rsidRPr="00E32F94">
        <w:t>badania naukowe</w:t>
      </w:r>
      <w:r w:rsidR="00CE5D50">
        <w:t xml:space="preserve"> </w:t>
      </w:r>
      <w:r w:rsidR="0070249F" w:rsidRPr="00E32F94">
        <w:t>w zakresie rybołówstwa morskiego lub rybactwa śródlądowego</w:t>
      </w:r>
      <w:r w:rsidR="00C002B5">
        <w:t>.</w:t>
      </w:r>
    </w:p>
    <w:p w14:paraId="190C49C6" w14:textId="71F2E1C8" w:rsidR="00D0667D" w:rsidRPr="00D0667D" w:rsidRDefault="00D0667D" w:rsidP="005D7DCA">
      <w:pPr>
        <w:pStyle w:val="ARTartustawynprozporzdzenia"/>
      </w:pPr>
      <w:r w:rsidRPr="005D7DCA">
        <w:rPr>
          <w:rStyle w:val="Ppogrubienie"/>
        </w:rPr>
        <w:t>§ 4</w:t>
      </w:r>
      <w:r w:rsidR="005D7DCA" w:rsidRPr="005D7DCA">
        <w:rPr>
          <w:rStyle w:val="Ppogrubienie"/>
        </w:rPr>
        <w:t>.</w:t>
      </w:r>
      <w:r w:rsidRPr="00D0667D">
        <w:t xml:space="preserve"> Pomoc na realizację operacji w ramach działania </w:t>
      </w:r>
      <w:r w:rsidR="00726198" w:rsidRPr="00D0667D">
        <w:t xml:space="preserve">Kapitał </w:t>
      </w:r>
      <w:r w:rsidR="00E36277">
        <w:t xml:space="preserve">ludzki, o którym mowa </w:t>
      </w:r>
      <w:r w:rsidR="00E36277">
        <w:br/>
      </w:r>
      <w:r w:rsidRPr="00D0667D">
        <w:t>w art. 12 rozporządzenia nr 2021/1139</w:t>
      </w:r>
      <w:r w:rsidR="00F12669">
        <w:t>,</w:t>
      </w:r>
      <w:r w:rsidRPr="00D0667D">
        <w:t xml:space="preserve"> przyznaje się w formie zwrotu poniesionych kosztów kwalifikowalnych w wysokości do:</w:t>
      </w:r>
    </w:p>
    <w:p w14:paraId="07770095" w14:textId="21BC26B3" w:rsidR="00D0667D" w:rsidRPr="00D0667D" w:rsidRDefault="005D7DCA" w:rsidP="005D7DCA">
      <w:pPr>
        <w:pStyle w:val="PKTpunkt"/>
      </w:pPr>
      <w:r>
        <w:t>1)</w:t>
      </w:r>
      <w:r>
        <w:tab/>
      </w:r>
      <w:r w:rsidR="00D0667D" w:rsidRPr="00D0667D">
        <w:t xml:space="preserve">100% tych kosztów </w:t>
      </w:r>
      <w:r w:rsidR="00357374">
        <w:t>–</w:t>
      </w:r>
      <w:r w:rsidR="00D0667D" w:rsidRPr="00D0667D">
        <w:t xml:space="preserve"> w przypadku gdy operacja spełnia kryteria, o których mowa </w:t>
      </w:r>
      <w:r w:rsidR="0002758B">
        <w:br/>
      </w:r>
      <w:r w:rsidR="00D0667D" w:rsidRPr="00D0667D">
        <w:t>w załączniku III wiersz 14 rozporządzenia nr 2021/1139</w:t>
      </w:r>
      <w:r w:rsidR="00EA5A75">
        <w:t>,</w:t>
      </w:r>
    </w:p>
    <w:p w14:paraId="61D2316B" w14:textId="4B9747CB" w:rsidR="00D0667D" w:rsidRPr="00D0667D" w:rsidRDefault="00B410E8" w:rsidP="005D7DCA">
      <w:pPr>
        <w:pStyle w:val="PKTpunkt"/>
      </w:pPr>
      <w:r>
        <w:t>2</w:t>
      </w:r>
      <w:r w:rsidR="00760F7D">
        <w:t>)</w:t>
      </w:r>
      <w:r w:rsidR="00760F7D">
        <w:tab/>
      </w:r>
      <w:r w:rsidR="00D0667D" w:rsidRPr="00D0667D">
        <w:t xml:space="preserve">60% tych kosztów – w przypadku gdy beneficjentem są </w:t>
      </w:r>
      <w:r w:rsidR="00E36277">
        <w:t>podmioty wymienione w § 3</w:t>
      </w:r>
      <w:r w:rsidR="00F12669">
        <w:t>,</w:t>
      </w:r>
      <w:r w:rsidR="00E36277">
        <w:t xml:space="preserve"> </w:t>
      </w:r>
      <w:r w:rsidR="00E36277">
        <w:br/>
      </w:r>
      <w:r w:rsidR="00D0667D" w:rsidRPr="00D0667D">
        <w:t>na operacje spełniające kryteria</w:t>
      </w:r>
      <w:r w:rsidR="00F12669">
        <w:t>,</w:t>
      </w:r>
      <w:r w:rsidR="00D0667D" w:rsidRPr="00D0667D">
        <w:t xml:space="preserve"> o których mowa w załączniku III wiersz 19 rozporządzenia nr 2021/1139</w:t>
      </w:r>
      <w:r w:rsidR="00EA5A75">
        <w:t>,</w:t>
      </w:r>
    </w:p>
    <w:p w14:paraId="57BEBDF2" w14:textId="10EC7FC4" w:rsidR="00760F7D" w:rsidRDefault="00D14A5A" w:rsidP="00760F7D">
      <w:pPr>
        <w:pStyle w:val="PKTpunkt"/>
      </w:pPr>
      <w:r>
        <w:t>3</w:t>
      </w:r>
      <w:r w:rsidR="00760F7D">
        <w:t>)</w:t>
      </w:r>
      <w:r w:rsidR="00760F7D">
        <w:tab/>
      </w:r>
      <w:r w:rsidR="00760F7D" w:rsidRPr="00D0667D">
        <w:t xml:space="preserve">50% tych kosztów </w:t>
      </w:r>
      <w:r w:rsidR="00760F7D">
        <w:t>–</w:t>
      </w:r>
      <w:r w:rsidR="00760F7D" w:rsidRPr="00D0667D">
        <w:t xml:space="preserve"> w przypadku gdy beneficjentem jest podm</w:t>
      </w:r>
      <w:r w:rsidR="005F330F">
        <w:t>iot inny niż wymieniony w pkt 2</w:t>
      </w:r>
    </w:p>
    <w:p w14:paraId="65DFB0E3" w14:textId="76678170" w:rsidR="00F97355" w:rsidRPr="00D0667D" w:rsidRDefault="008C4CDE" w:rsidP="00760F7D">
      <w:pPr>
        <w:pStyle w:val="PKTpunkt"/>
      </w:pPr>
      <w:r>
        <w:t>–</w:t>
      </w:r>
      <w:r w:rsidR="00F97355">
        <w:t xml:space="preserve"> </w:t>
      </w:r>
      <w:r w:rsidR="000A4F10" w:rsidRPr="000A4F10">
        <w:t>jednak nie więcej niż 250 000 zł na jedną operację</w:t>
      </w:r>
      <w:r w:rsidR="00F97355">
        <w:t>.</w:t>
      </w:r>
    </w:p>
    <w:p w14:paraId="48D3D465" w14:textId="6D49CE92" w:rsidR="00D0667D" w:rsidRPr="00D0667D" w:rsidRDefault="00D0667D" w:rsidP="00357374">
      <w:pPr>
        <w:pStyle w:val="ARTartustawynprozporzdzenia"/>
      </w:pPr>
      <w:r w:rsidRPr="00357374">
        <w:rPr>
          <w:rStyle w:val="Ppogrubienie"/>
        </w:rPr>
        <w:t>§ 5</w:t>
      </w:r>
      <w:r w:rsidR="00357374" w:rsidRPr="00357374">
        <w:rPr>
          <w:rStyle w:val="Ppogrubienie"/>
        </w:rPr>
        <w:t>.</w:t>
      </w:r>
      <w:r w:rsidR="00357374">
        <w:tab/>
      </w:r>
      <w:r w:rsidRPr="00D0667D">
        <w:t xml:space="preserve">Pomoc na realizację operacji w ramach działania </w:t>
      </w:r>
      <w:r w:rsidR="00726198" w:rsidRPr="00D0667D">
        <w:t xml:space="preserve">Kapitał </w:t>
      </w:r>
      <w:r w:rsidRPr="00D0667D">
        <w:t xml:space="preserve">ludzki, o którym mowa </w:t>
      </w:r>
      <w:r w:rsidR="0002758B">
        <w:br/>
      </w:r>
      <w:r w:rsidRPr="00D0667D">
        <w:t>w art. 12 rozporządzenia nr 2021/1139</w:t>
      </w:r>
      <w:r w:rsidR="00F12669">
        <w:t>,</w:t>
      </w:r>
      <w:r w:rsidRPr="00D0667D">
        <w:t xml:space="preserve"> przyznaje się w szczególności na:</w:t>
      </w:r>
    </w:p>
    <w:p w14:paraId="0187FC30" w14:textId="0C146A92" w:rsidR="00D0667D" w:rsidRPr="00D0667D" w:rsidRDefault="00357374" w:rsidP="00357374">
      <w:pPr>
        <w:pStyle w:val="PKTpunkt"/>
      </w:pPr>
      <w:r>
        <w:t>1</w:t>
      </w:r>
      <w:r w:rsidR="00D0667D" w:rsidRPr="00D0667D">
        <w:t>)</w:t>
      </w:r>
      <w:r>
        <w:tab/>
      </w:r>
      <w:r w:rsidR="006D2037">
        <w:t>podnoszenie kwalifikacji zawodowych w obszarze rybactwa i rybołówstwa</w:t>
      </w:r>
      <w:r w:rsidR="00D0667D" w:rsidRPr="00D0667D">
        <w:t>;</w:t>
      </w:r>
    </w:p>
    <w:p w14:paraId="2F0D5DF6" w14:textId="249F52FD" w:rsidR="0070249F" w:rsidRPr="00D0667D" w:rsidRDefault="005A1C63" w:rsidP="005A1C63">
      <w:pPr>
        <w:pStyle w:val="PKTpunkt"/>
      </w:pPr>
      <w:r>
        <w:t>2</w:t>
      </w:r>
      <w:r w:rsidR="00E32F94">
        <w:t>)</w:t>
      </w:r>
      <w:r w:rsidR="00E32F94">
        <w:tab/>
        <w:t>konferencje</w:t>
      </w:r>
      <w:r>
        <w:t xml:space="preserve"> i </w:t>
      </w:r>
      <w:r w:rsidR="0070249F" w:rsidRPr="00D0667D">
        <w:t>działania</w:t>
      </w:r>
      <w:r w:rsidR="0070249F">
        <w:t xml:space="preserve"> edukacyjne;</w:t>
      </w:r>
    </w:p>
    <w:p w14:paraId="2EDA768B" w14:textId="3FDB6D12" w:rsidR="00D0667D" w:rsidRDefault="005A1C63" w:rsidP="00357374">
      <w:pPr>
        <w:pStyle w:val="PKTpunkt"/>
      </w:pPr>
      <w:r>
        <w:t>3</w:t>
      </w:r>
      <w:r w:rsidR="00D0667D" w:rsidRPr="00D0667D">
        <w:t>)</w:t>
      </w:r>
      <w:r w:rsidR="00357374">
        <w:tab/>
      </w:r>
      <w:r w:rsidR="00FF6BD2">
        <w:t xml:space="preserve">koszty reprezentacyjne </w:t>
      </w:r>
      <w:r w:rsidR="00D0667D" w:rsidRPr="00D0667D">
        <w:t>na szczeblu unijnym, krajowym, regionalnym lub lokalnym</w:t>
      </w:r>
      <w:r w:rsidR="00B410E8">
        <w:t>;</w:t>
      </w:r>
    </w:p>
    <w:p w14:paraId="155B89E1" w14:textId="2499808B" w:rsidR="00B410E8" w:rsidRDefault="00D14A5A" w:rsidP="00357374">
      <w:pPr>
        <w:pStyle w:val="PKTpunkt"/>
      </w:pPr>
      <w:r>
        <w:t>4</w:t>
      </w:r>
      <w:r w:rsidR="00B410E8">
        <w:t>)</w:t>
      </w:r>
      <w:r w:rsidR="00B410E8">
        <w:tab/>
      </w:r>
      <w:r w:rsidR="00FF6BD2">
        <w:t xml:space="preserve">działania </w:t>
      </w:r>
      <w:r w:rsidR="00B410E8">
        <w:t>informacyjno-promocyjne</w:t>
      </w:r>
      <w:r w:rsidR="006D2037">
        <w:t>.</w:t>
      </w:r>
    </w:p>
    <w:p w14:paraId="0F19FB98" w14:textId="6CFDC417" w:rsidR="00D0667D" w:rsidRPr="00D0667D" w:rsidRDefault="00D0667D" w:rsidP="00357374">
      <w:pPr>
        <w:pStyle w:val="ARTartustawynprozporzdzenia"/>
      </w:pPr>
      <w:r w:rsidRPr="002E1C58">
        <w:rPr>
          <w:rStyle w:val="Ppogrubienie"/>
        </w:rPr>
        <w:t>§ 6</w:t>
      </w:r>
      <w:r w:rsidR="00357374" w:rsidRPr="002E1C58">
        <w:rPr>
          <w:rStyle w:val="Ppogrubienie"/>
        </w:rPr>
        <w:t>.</w:t>
      </w:r>
      <w:r w:rsidR="00357374">
        <w:tab/>
      </w:r>
      <w:r w:rsidRPr="00D0667D">
        <w:t xml:space="preserve">Pomoc na realizację operacji w ramach działania </w:t>
      </w:r>
      <w:r w:rsidR="00726198" w:rsidRPr="00D0667D">
        <w:t>Innowacje</w:t>
      </w:r>
      <w:r w:rsidR="00E36277">
        <w:t xml:space="preserve">, o którym mowa </w:t>
      </w:r>
      <w:r w:rsidR="00E36277">
        <w:br/>
      </w:r>
      <w:r w:rsidRPr="00D0667D">
        <w:t>w art. 12 rozporządzenia nr 2021/1139, przyznaje się na opracowanie, testowanie i wdrożenie nowych rozwiązań technicznych lub technologicznych z zakresu rybołówstwa morskiego, rybactwa śródlądowego lub przetwórstwa produktów rybnych</w:t>
      </w:r>
      <w:r w:rsidR="002F5A6B">
        <w:t>,</w:t>
      </w:r>
      <w:r w:rsidRPr="00D0667D">
        <w:t xml:space="preserve"> mających na celu </w:t>
      </w:r>
      <w:r w:rsidR="00E36277">
        <w:br/>
      </w:r>
      <w:r w:rsidRPr="00D0667D">
        <w:t xml:space="preserve">w szczególności: </w:t>
      </w:r>
    </w:p>
    <w:p w14:paraId="72D5BA7A" w14:textId="6CEB0D60" w:rsidR="00D0667D" w:rsidRPr="00D0667D" w:rsidRDefault="002E1C58" w:rsidP="002E1C58">
      <w:pPr>
        <w:pStyle w:val="PKTpunkt"/>
      </w:pPr>
      <w:r>
        <w:t>1)</w:t>
      </w:r>
      <w:r>
        <w:tab/>
      </w:r>
      <w:r w:rsidR="00D0667D" w:rsidRPr="00D0667D">
        <w:t>zmniejszenie negatywnego lub wzmocnienie pozytywnego wpływu rybołówstwa morskiego lub śródlądowego na środowisko, w tym ograniczanie przyłowów i odrzutów</w:t>
      </w:r>
      <w:r w:rsidR="002F5A6B">
        <w:t>;</w:t>
      </w:r>
    </w:p>
    <w:p w14:paraId="0C5FC65F" w14:textId="77777777" w:rsidR="00D0667D" w:rsidRPr="00D0667D" w:rsidRDefault="002E1C58" w:rsidP="002E1C58">
      <w:pPr>
        <w:pStyle w:val="PKTpunkt"/>
      </w:pPr>
      <w:r>
        <w:t>2)</w:t>
      </w:r>
      <w:r>
        <w:tab/>
      </w:r>
      <w:r w:rsidR="00D0667D" w:rsidRPr="00D0667D">
        <w:t>zrównoważone wykorzystanie żywych zasobów wód</w:t>
      </w:r>
      <w:r>
        <w:t>;</w:t>
      </w:r>
    </w:p>
    <w:p w14:paraId="5149DB4A" w14:textId="77777777" w:rsidR="00D0667D" w:rsidRPr="00D0667D" w:rsidRDefault="002E1C58" w:rsidP="002E1C58">
      <w:pPr>
        <w:pStyle w:val="PKTpunkt"/>
      </w:pPr>
      <w:r>
        <w:t>3)</w:t>
      </w:r>
      <w:r>
        <w:tab/>
      </w:r>
      <w:r w:rsidR="00D0667D" w:rsidRPr="00D0667D">
        <w:t>poprawę lub opracowanie metod, technik lub technologii połowu oraz narzędzi połowowych</w:t>
      </w:r>
      <w:r>
        <w:t>;</w:t>
      </w:r>
    </w:p>
    <w:p w14:paraId="196E893E" w14:textId="77777777" w:rsidR="00D0667D" w:rsidRPr="00D0667D" w:rsidRDefault="002E1C58" w:rsidP="002E1C58">
      <w:pPr>
        <w:pStyle w:val="PKTpunkt"/>
      </w:pPr>
      <w:r>
        <w:t>4)</w:t>
      </w:r>
      <w:r>
        <w:tab/>
      </w:r>
      <w:r w:rsidR="00D0667D" w:rsidRPr="00D0667D">
        <w:t>poszukiwanie metod chroniących połowy przed drapieżnikami</w:t>
      </w:r>
      <w:r>
        <w:t>;</w:t>
      </w:r>
    </w:p>
    <w:p w14:paraId="4093BD74" w14:textId="3944696B" w:rsidR="00D0667D" w:rsidRPr="00D0667D" w:rsidRDefault="002E1C58" w:rsidP="00465685">
      <w:pPr>
        <w:pStyle w:val="PKTpunkt"/>
      </w:pPr>
      <w:r>
        <w:lastRenderedPageBreak/>
        <w:t>5)</w:t>
      </w:r>
      <w:r>
        <w:tab/>
      </w:r>
      <w:r w:rsidR="00D0667D" w:rsidRPr="00465685">
        <w:t>przywracanie naturalnej równowagi systemów p</w:t>
      </w:r>
      <w:r w:rsidR="00E36277" w:rsidRPr="00465685">
        <w:t>rzez eksperymentalne zarybianie</w:t>
      </w:r>
      <w:r w:rsidR="00465685" w:rsidRPr="00465685">
        <w:t>,</w:t>
      </w:r>
      <w:r w:rsidR="00E36277" w:rsidRPr="00465685">
        <w:t xml:space="preserve"> </w:t>
      </w:r>
      <w:r w:rsidR="00465685" w:rsidRPr="00465685">
        <w:t xml:space="preserve"> </w:t>
      </w:r>
      <w:r w:rsidR="00D0667D" w:rsidRPr="00465685">
        <w:t xml:space="preserve">w </w:t>
      </w:r>
      <w:r w:rsidR="00465685" w:rsidRPr="00465685">
        <w:t xml:space="preserve"> </w:t>
      </w:r>
      <w:r w:rsidR="00D0667D" w:rsidRPr="00465685">
        <w:t>zgodzie</w:t>
      </w:r>
      <w:r w:rsidR="00465685" w:rsidRPr="00465685">
        <w:t xml:space="preserve"> </w:t>
      </w:r>
      <w:r w:rsidR="00D0667D" w:rsidRPr="00465685">
        <w:t>z zasadami bioróżnorodności</w:t>
      </w:r>
      <w:r w:rsidR="00E36277" w:rsidRPr="00465685">
        <w:t xml:space="preserve"> </w:t>
      </w:r>
      <w:r w:rsidR="00D0667D" w:rsidRPr="00D0667D">
        <w:t>i restytucji, a także zarybienia w ramach biomanipulacji oraz z wykorzystaniem znakowań i telemetrii</w:t>
      </w:r>
      <w:r>
        <w:t>;</w:t>
      </w:r>
    </w:p>
    <w:p w14:paraId="7ED7F23D" w14:textId="77777777" w:rsidR="00D0667D" w:rsidRPr="00D0667D" w:rsidRDefault="002E1C58" w:rsidP="002E1C58">
      <w:pPr>
        <w:pStyle w:val="PKTpunkt"/>
      </w:pPr>
      <w:r>
        <w:t>6)</w:t>
      </w:r>
      <w:r>
        <w:tab/>
      </w:r>
      <w:r w:rsidR="00D0667D" w:rsidRPr="00D0667D">
        <w:t>wprowadzenie nowych energooszczędnych rozwiązań technologicznych</w:t>
      </w:r>
      <w:r>
        <w:t>;</w:t>
      </w:r>
    </w:p>
    <w:p w14:paraId="4E58DBAB" w14:textId="75426C6B" w:rsidR="00D0667D" w:rsidRPr="00D0667D" w:rsidRDefault="00EF0C9B" w:rsidP="002E1C58">
      <w:pPr>
        <w:pStyle w:val="PKTpunkt"/>
      </w:pPr>
      <w:r>
        <w:t>7</w:t>
      </w:r>
      <w:r w:rsidR="002E1C58">
        <w:t>)</w:t>
      </w:r>
      <w:r w:rsidR="002E1C58">
        <w:tab/>
      </w:r>
      <w:r w:rsidR="00D0667D" w:rsidRPr="00D0667D">
        <w:t xml:space="preserve">prowadzenie badań naukowych w zakresie rybołówstwa morskiego lub rybactwa śródlądowego. </w:t>
      </w:r>
    </w:p>
    <w:p w14:paraId="41F02043" w14:textId="002F3938" w:rsidR="00D0667D" w:rsidRPr="00D0667D" w:rsidRDefault="00D0667D" w:rsidP="002E1C58">
      <w:pPr>
        <w:pStyle w:val="ARTartustawynprozporzdzenia"/>
      </w:pPr>
      <w:r w:rsidRPr="002E1C58">
        <w:rPr>
          <w:rStyle w:val="Ppogrubienie"/>
        </w:rPr>
        <w:t>§ 7.</w:t>
      </w:r>
      <w:r w:rsidR="002E1C58">
        <w:t xml:space="preserve"> </w:t>
      </w:r>
      <w:r w:rsidRPr="00D0667D">
        <w:t>1</w:t>
      </w:r>
      <w:r w:rsidR="002E1C58">
        <w:t>.</w:t>
      </w:r>
      <w:r w:rsidR="002E1C58">
        <w:tab/>
      </w:r>
      <w:r w:rsidRPr="00D0667D">
        <w:t xml:space="preserve">Pomoc na realizację operacji w ramach działania </w:t>
      </w:r>
      <w:r w:rsidR="00726198" w:rsidRPr="00D0667D">
        <w:t>Innowacje</w:t>
      </w:r>
      <w:r w:rsidRPr="00D0667D">
        <w:t xml:space="preserve"> przyznaje się:</w:t>
      </w:r>
    </w:p>
    <w:p w14:paraId="34128ED2" w14:textId="198E8B1C" w:rsidR="00D0667D" w:rsidRPr="00D0667D" w:rsidRDefault="00D0667D" w:rsidP="008E3658">
      <w:pPr>
        <w:pStyle w:val="PKTpunkt"/>
      </w:pPr>
      <w:r w:rsidRPr="00D0667D">
        <w:t>1)</w:t>
      </w:r>
      <w:r w:rsidR="008E3658">
        <w:tab/>
      </w:r>
      <w:r w:rsidRPr="00D0667D">
        <w:t>szkole wyższej lub szkole ponadpodstawowej</w:t>
      </w:r>
      <w:r w:rsidR="00465685">
        <w:t>,</w:t>
      </w:r>
      <w:r w:rsidRPr="00D0667D">
        <w:t xml:space="preserve"> </w:t>
      </w:r>
      <w:r w:rsidR="00465685" w:rsidRPr="00D0667D">
        <w:t>kształcący</w:t>
      </w:r>
      <w:r w:rsidR="00465685">
        <w:t>m</w:t>
      </w:r>
      <w:r w:rsidR="00465685" w:rsidRPr="00D0667D">
        <w:t xml:space="preserve"> </w:t>
      </w:r>
      <w:r w:rsidRPr="00D0667D">
        <w:t xml:space="preserve">lub </w:t>
      </w:r>
      <w:r w:rsidR="00465685" w:rsidRPr="00D0667D">
        <w:t>prowadzący</w:t>
      </w:r>
      <w:r w:rsidR="00465685">
        <w:t>m</w:t>
      </w:r>
      <w:r w:rsidR="00465685" w:rsidRPr="00D0667D">
        <w:t xml:space="preserve"> </w:t>
      </w:r>
      <w:r w:rsidRPr="00D0667D">
        <w:t>badania naukowe w zakresie rybołówstwa morskiego lub rybactwa śródlądowego, lub</w:t>
      </w:r>
      <w:r w:rsidR="00E36277">
        <w:t xml:space="preserve"> przetwórstwa produktów rybnych</w:t>
      </w:r>
      <w:r w:rsidR="00DE102C">
        <w:t xml:space="preserve">, o których mowa </w:t>
      </w:r>
      <w:r w:rsidRPr="00D0667D">
        <w:t>w art. 3 pkt 3 ustawy z dnia 5 grudnia 2008 r. o organizacji rynku rybnego, zwanych dalej „produktami rybnymi”, lub ochrony i rozwoju żywych zasobów wód</w:t>
      </w:r>
      <w:r w:rsidR="00DE102C">
        <w:t>,</w:t>
      </w:r>
    </w:p>
    <w:p w14:paraId="46FDD805" w14:textId="340DB016" w:rsidR="00D0667D" w:rsidRPr="00D0667D" w:rsidRDefault="008E3658" w:rsidP="008E3658">
      <w:pPr>
        <w:pStyle w:val="PKTpunkt"/>
      </w:pPr>
      <w:r>
        <w:t>2)</w:t>
      </w:r>
      <w:r>
        <w:tab/>
      </w:r>
      <w:r w:rsidR="00D0667D" w:rsidRPr="00D0667D">
        <w:t>instytutowi badawczemu lub instytutowi naukowemu</w:t>
      </w:r>
      <w:r w:rsidR="00F12669">
        <w:t>,</w:t>
      </w:r>
      <w:r w:rsidR="00E36277">
        <w:t xml:space="preserve"> </w:t>
      </w:r>
      <w:r w:rsidR="00092545">
        <w:t xml:space="preserve">prowadzącym </w:t>
      </w:r>
      <w:r w:rsidR="00E36277">
        <w:t xml:space="preserve">badania naukowe </w:t>
      </w:r>
      <w:r w:rsidR="00E36277">
        <w:br/>
      </w:r>
      <w:r w:rsidR="00E32F94" w:rsidRPr="00E32F94">
        <w:t>w zakresie rybołówstwa morskiego lub rybactwa śródlądowego</w:t>
      </w:r>
      <w:r w:rsidR="00DE102C">
        <w:t>,</w:t>
      </w:r>
    </w:p>
    <w:p w14:paraId="13550778" w14:textId="222D9F71" w:rsidR="00D0667D" w:rsidRPr="00D0667D" w:rsidRDefault="00D0667D" w:rsidP="0078210E">
      <w:pPr>
        <w:pStyle w:val="PKTpunkt"/>
      </w:pPr>
      <w:r w:rsidRPr="00D0667D">
        <w:t>3)</w:t>
      </w:r>
      <w:r w:rsidR="008E3658">
        <w:tab/>
      </w:r>
      <w:r w:rsidR="0078210E" w:rsidRPr="0078210E">
        <w:t>podmiotowi prowadzącemu działalność gospodarczą w zakresie wykonywania rybołówst</w:t>
      </w:r>
      <w:r w:rsidR="0078210E">
        <w:t>wa komercyjnego</w:t>
      </w:r>
      <w:r w:rsidR="001518EC">
        <w:t xml:space="preserve"> lub rybactwa śródlądowego</w:t>
      </w:r>
      <w:r w:rsidR="0078210E">
        <w:t xml:space="preserve"> lub działalność </w:t>
      </w:r>
      <w:r w:rsidR="0078210E" w:rsidRPr="0078210E">
        <w:t>w zakresie chowu lub hodowli ryb lub innych organizmów wodnych, lub przetwórstwa produktów rybnych</w:t>
      </w:r>
      <w:r w:rsidR="00092545">
        <w:t xml:space="preserve"> </w:t>
      </w:r>
      <w:r w:rsidR="00760F7D">
        <w:t>–</w:t>
      </w:r>
      <w:r w:rsidR="0078210E">
        <w:t xml:space="preserve"> </w:t>
      </w:r>
      <w:r w:rsidR="00E36277">
        <w:t xml:space="preserve">w przypadku gdy operacja </w:t>
      </w:r>
      <w:r w:rsidRPr="00D0667D">
        <w:t>jest realizowana wspólnie przez ten podmiot z podmiot</w:t>
      </w:r>
      <w:r w:rsidR="008E3658">
        <w:t>em, o którym mowa w pkt 1 lub 2.</w:t>
      </w:r>
    </w:p>
    <w:p w14:paraId="400C3D4B" w14:textId="7B7FAE54" w:rsidR="00D0667D" w:rsidRPr="00D0667D" w:rsidRDefault="00D0667D" w:rsidP="008E3658">
      <w:pPr>
        <w:pStyle w:val="USTustnpkodeksu"/>
      </w:pPr>
      <w:r w:rsidRPr="00D0667D">
        <w:t>2. W celu wspólnej realizacji operacji</w:t>
      </w:r>
      <w:r w:rsidR="008A2A98">
        <w:t>,</w:t>
      </w:r>
      <w:r w:rsidRPr="00D0667D">
        <w:t xml:space="preserve"> może zostać utworzone partnerstwo przez podmioty</w:t>
      </w:r>
      <w:r w:rsidR="008A2A98">
        <w:t>,</w:t>
      </w:r>
      <w:r w:rsidRPr="00D0667D">
        <w:t xml:space="preserve"> o których mowa w ust. 1 pkt 3</w:t>
      </w:r>
      <w:r w:rsidR="008A2A98">
        <w:t>,</w:t>
      </w:r>
      <w:r w:rsidRPr="00D0667D">
        <w:t xml:space="preserve"> wnoszące zasoby ludzkie, organizacyjne, techniczne</w:t>
      </w:r>
      <w:r w:rsidR="00E36277">
        <w:t xml:space="preserve"> </w:t>
      </w:r>
      <w:r w:rsidR="00E36277">
        <w:br/>
      </w:r>
      <w:r w:rsidRPr="00D0667D">
        <w:t>lub finansowe, na warunkach określonych w porozum</w:t>
      </w:r>
      <w:r w:rsidR="00E36277">
        <w:t>ieniu lub umowie o partnerstwie</w:t>
      </w:r>
      <w:r w:rsidR="00092545">
        <w:t>,</w:t>
      </w:r>
      <w:r w:rsidR="00E36277">
        <w:t xml:space="preserve"> </w:t>
      </w:r>
      <w:r w:rsidR="00E36277">
        <w:br/>
      </w:r>
      <w:r w:rsidRPr="00D0667D">
        <w:t>lub umowie konsorcjum.</w:t>
      </w:r>
    </w:p>
    <w:p w14:paraId="309830A7" w14:textId="05B8C3CD" w:rsidR="00D0667D" w:rsidRPr="00D0667D" w:rsidRDefault="00D0667D" w:rsidP="008E3658">
      <w:pPr>
        <w:pStyle w:val="USTustnpkodeksu"/>
      </w:pPr>
      <w:r w:rsidRPr="00D0667D">
        <w:t>3. Podmioty</w:t>
      </w:r>
      <w:r w:rsidR="008A2A98">
        <w:t>,</w:t>
      </w:r>
      <w:r w:rsidRPr="00D0667D">
        <w:t xml:space="preserve"> o których mowa w ust. 1 pkt 3</w:t>
      </w:r>
      <w:r w:rsidR="008A2A98">
        <w:t>,</w:t>
      </w:r>
      <w:r w:rsidRPr="00D0667D">
        <w:t xml:space="preserve"> wspólnie realizujące operację</w:t>
      </w:r>
      <w:r w:rsidR="00914860">
        <w:t xml:space="preserve"> z podmiotami o których mowa w ust. 1 pkt 1 lub 2</w:t>
      </w:r>
      <w:r w:rsidR="008A2A98">
        <w:t>,</w:t>
      </w:r>
      <w:r w:rsidRPr="00D0667D">
        <w:t xml:space="preserve"> nie mogą oferować towarów lub świadczyć usług</w:t>
      </w:r>
      <w:r w:rsidR="00092545">
        <w:t>,</w:t>
      </w:r>
      <w:r w:rsidRPr="00D0667D">
        <w:t xml:space="preserve"> lub wykonywać robót budowlanych na rzecz pozostałych partnerów</w:t>
      </w:r>
      <w:r w:rsidR="00637A2C">
        <w:t xml:space="preserve"> w ramach danej operacji</w:t>
      </w:r>
      <w:r w:rsidRPr="00D0667D">
        <w:t>.</w:t>
      </w:r>
    </w:p>
    <w:p w14:paraId="598F384E" w14:textId="3FF03214" w:rsidR="00D0667D" w:rsidRPr="00D0667D" w:rsidRDefault="00D0667D" w:rsidP="008E3658">
      <w:pPr>
        <w:pStyle w:val="ARTartustawynprozporzdzenia"/>
      </w:pPr>
      <w:r w:rsidRPr="00423494">
        <w:rPr>
          <w:rStyle w:val="Ppogrubienie"/>
        </w:rPr>
        <w:t>§ 8.</w:t>
      </w:r>
      <w:r w:rsidR="00423494">
        <w:t xml:space="preserve"> </w:t>
      </w:r>
      <w:r w:rsidRPr="00D0667D">
        <w:t>1.</w:t>
      </w:r>
      <w:r w:rsidR="008E3658">
        <w:tab/>
      </w:r>
      <w:r w:rsidRPr="00D0667D">
        <w:t xml:space="preserve">W przypadku realizacji operacji w ramach działania </w:t>
      </w:r>
      <w:r w:rsidR="00726198" w:rsidRPr="00D0667D">
        <w:t xml:space="preserve">Innowacje </w:t>
      </w:r>
      <w:r w:rsidRPr="00D0667D">
        <w:t>pomoc przyznaje się</w:t>
      </w:r>
      <w:r w:rsidR="00092545">
        <w:t>,</w:t>
      </w:r>
      <w:r w:rsidRPr="00D0667D">
        <w:t xml:space="preserve"> jeżeli wnioskodawca przedstawił analizę naukową operacji wraz z jej pozytywną oceną </w:t>
      </w:r>
      <w:r w:rsidR="008A2A98">
        <w:t xml:space="preserve">sporządzoną </w:t>
      </w:r>
      <w:r w:rsidRPr="00D0667D">
        <w:t>przez organ opiniodawczo-doradczy</w:t>
      </w:r>
      <w:r w:rsidR="00092545">
        <w:t>,</w:t>
      </w:r>
      <w:r w:rsidRPr="00D0667D">
        <w:t xml:space="preserve"> powołany na podstawie art. </w:t>
      </w:r>
      <w:r w:rsidR="00A92F59">
        <w:t xml:space="preserve">4 ust. 1 pkt 3 </w:t>
      </w:r>
      <w:r w:rsidR="008E3658" w:rsidRPr="008E3658">
        <w:t>ustawy</w:t>
      </w:r>
      <w:r w:rsidRPr="00D0667D">
        <w:t>.</w:t>
      </w:r>
    </w:p>
    <w:p w14:paraId="666FE6AB" w14:textId="14A8A082" w:rsidR="00D0667D" w:rsidRPr="00D0667D" w:rsidRDefault="00D0667D" w:rsidP="008E3658">
      <w:pPr>
        <w:pStyle w:val="USTustnpkodeksu"/>
      </w:pPr>
      <w:r w:rsidRPr="00D0667D">
        <w:t>2.</w:t>
      </w:r>
      <w:r w:rsidR="008E3658">
        <w:tab/>
      </w:r>
      <w:r w:rsidRPr="00D0667D">
        <w:t>Analiza naukowa operacji</w:t>
      </w:r>
      <w:r w:rsidR="00092545">
        <w:t>,</w:t>
      </w:r>
      <w:r w:rsidRPr="00D0667D">
        <w:t xml:space="preserve"> o której mowa w ust. 1 zawiera:</w:t>
      </w:r>
    </w:p>
    <w:p w14:paraId="6DF12242" w14:textId="77777777" w:rsidR="00D0667D" w:rsidRPr="00D0667D" w:rsidRDefault="00D0667D" w:rsidP="008E3658">
      <w:pPr>
        <w:pStyle w:val="PKTpunkt"/>
      </w:pPr>
      <w:r w:rsidRPr="00D0667D">
        <w:t>1)</w:t>
      </w:r>
      <w:r w:rsidR="008E3658">
        <w:tab/>
      </w:r>
      <w:r w:rsidRPr="00D0667D">
        <w:t>nazwę i adres siedziby wnioskodawcy;</w:t>
      </w:r>
    </w:p>
    <w:p w14:paraId="07E10345" w14:textId="77777777" w:rsidR="0058483C" w:rsidRPr="0058483C" w:rsidRDefault="0058483C" w:rsidP="0058483C">
      <w:pPr>
        <w:pStyle w:val="PKTpunkt"/>
      </w:pPr>
      <w:r w:rsidRPr="0058483C">
        <w:lastRenderedPageBreak/>
        <w:t>1)</w:t>
      </w:r>
      <w:r w:rsidRPr="0058483C">
        <w:tab/>
        <w:t>nazwy, adresy i siedziby podmiotów realizujących wspólnie operację,</w:t>
      </w:r>
    </w:p>
    <w:p w14:paraId="5E47315A" w14:textId="77777777" w:rsidR="0058483C" w:rsidRPr="0058483C" w:rsidRDefault="0058483C" w:rsidP="0058483C">
      <w:pPr>
        <w:pStyle w:val="PKTpunkt"/>
      </w:pPr>
      <w:r w:rsidRPr="0058483C">
        <w:t>2)</w:t>
      </w:r>
      <w:r w:rsidRPr="0058483C">
        <w:tab/>
        <w:t>imię i nazwisko osoby upoważnionej do reprezentowania wnioskodawcy,</w:t>
      </w:r>
    </w:p>
    <w:p w14:paraId="6C3D3EDF" w14:textId="77777777" w:rsidR="0058483C" w:rsidRPr="0058483C" w:rsidRDefault="0058483C" w:rsidP="0058483C">
      <w:pPr>
        <w:pStyle w:val="PKTpunkt"/>
      </w:pPr>
      <w:r w:rsidRPr="0058483C">
        <w:t>3)</w:t>
      </w:r>
      <w:r w:rsidRPr="0058483C">
        <w:tab/>
        <w:t>cele, założenia i sposób realizacji operacji,</w:t>
      </w:r>
    </w:p>
    <w:p w14:paraId="04A1E53B" w14:textId="77777777" w:rsidR="0058483C" w:rsidRPr="0058483C" w:rsidRDefault="0058483C" w:rsidP="0058483C">
      <w:pPr>
        <w:pStyle w:val="PKTpunkt"/>
      </w:pPr>
      <w:r w:rsidRPr="0058483C">
        <w:t>4)</w:t>
      </w:r>
      <w:r w:rsidRPr="0058483C">
        <w:tab/>
        <w:t>wykazanie innowacyjnego charakteru operacji i opis zastosowanych technologii,</w:t>
      </w:r>
    </w:p>
    <w:p w14:paraId="51E3B16B" w14:textId="77777777" w:rsidR="0058483C" w:rsidRPr="0058483C" w:rsidRDefault="0058483C" w:rsidP="0058483C">
      <w:pPr>
        <w:pStyle w:val="PKTpunkt"/>
      </w:pPr>
      <w:r w:rsidRPr="0058483C">
        <w:t>5)</w:t>
      </w:r>
      <w:r w:rsidRPr="0058483C">
        <w:tab/>
        <w:t>wskazanie miejsc prowadzenia badań oraz miejsc wdrażania wyników przeprowadzonych badań,</w:t>
      </w:r>
    </w:p>
    <w:p w14:paraId="271A3D6D" w14:textId="77777777" w:rsidR="0058483C" w:rsidRPr="0058483C" w:rsidRDefault="0058483C" w:rsidP="0058483C">
      <w:pPr>
        <w:pStyle w:val="PKTpunkt"/>
      </w:pPr>
      <w:r w:rsidRPr="0058483C">
        <w:t>6)</w:t>
      </w:r>
      <w:r w:rsidRPr="0058483C">
        <w:tab/>
        <w:t>źródła finansowania operacji,</w:t>
      </w:r>
    </w:p>
    <w:p w14:paraId="4A973ED4" w14:textId="77777777" w:rsidR="0058483C" w:rsidRDefault="0058483C" w:rsidP="008E3658">
      <w:pPr>
        <w:pStyle w:val="USTustnpkodeksu"/>
      </w:pPr>
      <w:r w:rsidRPr="0058483C">
        <w:t>7)</w:t>
      </w:r>
      <w:r w:rsidRPr="0058483C">
        <w:tab/>
        <w:t>datę sporządzenia i podpisy osób reprezentujących wnioskodawcę.</w:t>
      </w:r>
    </w:p>
    <w:p w14:paraId="5318EB45" w14:textId="6EE956C5" w:rsidR="0058483C" w:rsidRDefault="0058483C" w:rsidP="008E3658">
      <w:pPr>
        <w:pStyle w:val="USTustnpkodeksu"/>
      </w:pPr>
      <w:r>
        <w:t xml:space="preserve">3. </w:t>
      </w:r>
      <w:r w:rsidRPr="0058483C">
        <w:t>Wyniki realizacji operacji</w:t>
      </w:r>
      <w:r>
        <w:t xml:space="preserve">, o których mowa w § 6 </w:t>
      </w:r>
      <w:r w:rsidRPr="0058483C">
        <w:t>są udostępniane na stronie internetowej programu, dodatkowo na stronie internetowej beneficjenta oraz upubliczniane na konferencjach lub wystawach o tematyce związanej z rybołówstwem morskim, rybactwem śródlądowym, przez okres co najmniej 3 lat liczonych od dnia dokonania płatności końcowej w ramach tej operacji.</w:t>
      </w:r>
    </w:p>
    <w:p w14:paraId="2C10AA4E" w14:textId="77777777" w:rsidR="0058483C" w:rsidRPr="00D0667D" w:rsidRDefault="0058483C" w:rsidP="008E3658">
      <w:pPr>
        <w:pStyle w:val="USTustnpkodeksu"/>
      </w:pPr>
    </w:p>
    <w:p w14:paraId="28C28D76" w14:textId="1053B005" w:rsidR="00D0667D" w:rsidRPr="00D0667D" w:rsidRDefault="00D0667D" w:rsidP="008E3658">
      <w:pPr>
        <w:pStyle w:val="ARTartustawynprozporzdzenia"/>
      </w:pPr>
      <w:r w:rsidRPr="00423494">
        <w:rPr>
          <w:rStyle w:val="Ppogrubienie"/>
        </w:rPr>
        <w:t>§ 9.</w:t>
      </w:r>
      <w:r w:rsidR="00423494">
        <w:rPr>
          <w:rStyle w:val="Ppogrubienie"/>
        </w:rPr>
        <w:t xml:space="preserve"> </w:t>
      </w:r>
      <w:r w:rsidR="00AD2E7A">
        <w:t xml:space="preserve"> </w:t>
      </w:r>
      <w:r w:rsidRPr="00D0667D">
        <w:t xml:space="preserve">Pomoc na realizację operacji w ramach działania </w:t>
      </w:r>
      <w:r w:rsidR="00726198" w:rsidRPr="00D0667D">
        <w:t>Innowacje</w:t>
      </w:r>
      <w:r w:rsidR="0058483C">
        <w:t xml:space="preserve"> </w:t>
      </w:r>
      <w:r w:rsidRPr="00D0667D">
        <w:t>przyznaje się w formie zwrotu poniesionych kosztów kwalifikowalnych w wysokości do:</w:t>
      </w:r>
    </w:p>
    <w:p w14:paraId="4AB9B891" w14:textId="6E12EC8F" w:rsidR="00D0667D" w:rsidRPr="00D0667D" w:rsidRDefault="008E3658" w:rsidP="008E3658">
      <w:pPr>
        <w:pStyle w:val="PKTpunkt"/>
      </w:pPr>
      <w:r>
        <w:t>1)</w:t>
      </w:r>
      <w:r>
        <w:tab/>
      </w:r>
      <w:r w:rsidR="00D0667D" w:rsidRPr="00D0667D">
        <w:t xml:space="preserve">100% tych kosztów </w:t>
      </w:r>
      <w:r>
        <w:t>–</w:t>
      </w:r>
      <w:r w:rsidR="00D0667D" w:rsidRPr="00D0667D">
        <w:t xml:space="preserve"> w przypadku gdy operacja s</w:t>
      </w:r>
      <w:r w:rsidR="00E36277">
        <w:t xml:space="preserve">pełnia kryteria, o których mowa </w:t>
      </w:r>
      <w:r w:rsidR="00E36277">
        <w:br/>
      </w:r>
      <w:r w:rsidR="00D0667D" w:rsidRPr="00D0667D">
        <w:t>w załączniku III wiersz 14 rozporządzenia nr 2021/1139, jed</w:t>
      </w:r>
      <w:r w:rsidR="00680629">
        <w:t xml:space="preserve">nak nie więcej </w:t>
      </w:r>
      <w:r w:rsidR="00E36277">
        <w:br/>
      </w:r>
      <w:r w:rsidR="00680629">
        <w:t xml:space="preserve">niż 8 000 000 zł </w:t>
      </w:r>
      <w:r w:rsidR="00680629" w:rsidRPr="00680629">
        <w:t>w przypadku</w:t>
      </w:r>
      <w:r w:rsidR="00DB2D35">
        <w:t>,</w:t>
      </w:r>
      <w:r w:rsidR="00680629" w:rsidRPr="00680629">
        <w:t xml:space="preserve"> gdy beneficjentem jest podmiot</w:t>
      </w:r>
      <w:r w:rsidR="00DB2D35">
        <w:t>,</w:t>
      </w:r>
      <w:r w:rsidR="00680629" w:rsidRPr="00680629">
        <w:t xml:space="preserve"> o którym mowa </w:t>
      </w:r>
      <w:r w:rsidR="00E36277">
        <w:br/>
      </w:r>
      <w:r w:rsidR="00680629" w:rsidRPr="00680629">
        <w:t>w § 7 ust. 1 pkt 1 lub 2</w:t>
      </w:r>
      <w:r w:rsidR="00DB2D35">
        <w:t>;</w:t>
      </w:r>
    </w:p>
    <w:p w14:paraId="51EA5E34" w14:textId="015007DA" w:rsidR="00D0667D" w:rsidRPr="00D0667D" w:rsidRDefault="008E3658" w:rsidP="008E3658">
      <w:pPr>
        <w:pStyle w:val="PKTpunkt"/>
      </w:pPr>
      <w:r>
        <w:t>2)</w:t>
      </w:r>
      <w:r>
        <w:tab/>
      </w:r>
      <w:r w:rsidR="00D0667D" w:rsidRPr="00D0667D">
        <w:t>7</w:t>
      </w:r>
      <w:r w:rsidR="00A520A5">
        <w:t>0</w:t>
      </w:r>
      <w:r w:rsidR="00D0667D" w:rsidRPr="00D0667D">
        <w:t>% tych kosztów – w przypadku gdy operacja s</w:t>
      </w:r>
      <w:r w:rsidR="00E36277">
        <w:t xml:space="preserve">pełnia kryteria, o których mowa </w:t>
      </w:r>
      <w:r w:rsidR="00E36277">
        <w:br/>
      </w:r>
      <w:r w:rsidR="00D0667D" w:rsidRPr="00D0667D">
        <w:t xml:space="preserve">w załączniku III wiersz 18 rozporządzenia nr 2021/1139, jednak nie więcej </w:t>
      </w:r>
      <w:r w:rsidR="00E36277">
        <w:br/>
      </w:r>
      <w:r w:rsidR="002E0695">
        <w:t xml:space="preserve">niż 5 000 000 zł </w:t>
      </w:r>
      <w:r w:rsidR="002E0695" w:rsidRPr="00680629">
        <w:t>w przypadku</w:t>
      </w:r>
      <w:r w:rsidR="00DB2D35">
        <w:t>,</w:t>
      </w:r>
      <w:r w:rsidR="002E0695" w:rsidRPr="00680629">
        <w:t xml:space="preserve"> gdy beneficjentem jest podmiot</w:t>
      </w:r>
      <w:r w:rsidR="00DB2D35">
        <w:t>,</w:t>
      </w:r>
      <w:r w:rsidR="002E0695" w:rsidRPr="00680629">
        <w:t xml:space="preserve"> o którym mowa </w:t>
      </w:r>
      <w:r w:rsidR="002E0695">
        <w:br/>
      </w:r>
      <w:r w:rsidR="002E0695" w:rsidRPr="00680629">
        <w:t xml:space="preserve">w § 7 ust. 1 pkt </w:t>
      </w:r>
      <w:r w:rsidR="002E0695">
        <w:t>3.</w:t>
      </w:r>
    </w:p>
    <w:p w14:paraId="7CF43365" w14:textId="59E2B835" w:rsidR="00D0667D" w:rsidRPr="00D0667D" w:rsidRDefault="00D0667D" w:rsidP="008E3658">
      <w:pPr>
        <w:pStyle w:val="USTustnpkodeksu"/>
      </w:pPr>
      <w:r w:rsidRPr="00D0667D">
        <w:t xml:space="preserve"> </w:t>
      </w:r>
    </w:p>
    <w:p w14:paraId="21194E04" w14:textId="2F409B88" w:rsidR="001518EC" w:rsidRDefault="00D0667D" w:rsidP="001518EC">
      <w:pPr>
        <w:pStyle w:val="ARTartustawynprozporzdzenia"/>
      </w:pPr>
      <w:r w:rsidRPr="008E3658">
        <w:rPr>
          <w:rStyle w:val="Ppogrubienie"/>
        </w:rPr>
        <w:t>§ 10</w:t>
      </w:r>
      <w:r w:rsidR="008E3658" w:rsidRPr="008E3658">
        <w:rPr>
          <w:rStyle w:val="Ppogrubienie"/>
        </w:rPr>
        <w:t>.</w:t>
      </w:r>
      <w:r w:rsidR="008E3658">
        <w:tab/>
      </w:r>
      <w:r w:rsidR="00031877">
        <w:t xml:space="preserve"> </w:t>
      </w:r>
      <w:r w:rsidRPr="00D0667D">
        <w:t xml:space="preserve">Pomoc na realizację operacji w ramach działania </w:t>
      </w:r>
      <w:r w:rsidR="00726198" w:rsidRPr="00D0667D">
        <w:t xml:space="preserve">Dywersyfikacja </w:t>
      </w:r>
      <w:r w:rsidRPr="00D0667D">
        <w:t>działalności rybackiej</w:t>
      </w:r>
      <w:r w:rsidR="001518EC">
        <w:t xml:space="preserve"> </w:t>
      </w:r>
      <w:r w:rsidR="0058483C" w:rsidRPr="0058483C">
        <w:t xml:space="preserve">przyznaje się na realizację operacji mających na celu zwiększenie dochodowości </w:t>
      </w:r>
      <w:r w:rsidR="0058483C">
        <w:t xml:space="preserve">prowadzonej działalności </w:t>
      </w:r>
      <w:r w:rsidR="0058483C" w:rsidRPr="0058483C">
        <w:t>lub ich odporności na niekorzystne procesy i zjawiska gospodarcze poprzez zróżnicowanie działalności gospodarczej</w:t>
      </w:r>
      <w:r w:rsidR="0012000C">
        <w:t>,</w:t>
      </w:r>
      <w:r w:rsidR="001518EC" w:rsidRPr="001518EC">
        <w:t xml:space="preserve"> </w:t>
      </w:r>
      <w:r w:rsidR="001518EC" w:rsidRPr="00D0667D">
        <w:t>w tym</w:t>
      </w:r>
      <w:r w:rsidR="001518EC">
        <w:t>:</w:t>
      </w:r>
    </w:p>
    <w:p w14:paraId="6832D777" w14:textId="4194831B" w:rsidR="001518EC" w:rsidRDefault="001518EC" w:rsidP="00403A4A">
      <w:pPr>
        <w:pStyle w:val="PKTpunkt"/>
      </w:pPr>
      <w:r>
        <w:t>1)</w:t>
      </w:r>
      <w:r w:rsidR="00057720">
        <w:tab/>
      </w:r>
      <w:r w:rsidR="00D0667D" w:rsidRPr="00D0667D">
        <w:t xml:space="preserve">rozwój </w:t>
      </w:r>
      <w:r>
        <w:t xml:space="preserve">innych </w:t>
      </w:r>
      <w:r w:rsidR="00D0667D" w:rsidRPr="00D0667D">
        <w:t xml:space="preserve">działalności </w:t>
      </w:r>
      <w:r w:rsidR="00340002">
        <w:t>gospodarczych, niezależnie czy są związane z działalnością rybacką</w:t>
      </w:r>
      <w:r w:rsidR="003D05FA">
        <w:t>;</w:t>
      </w:r>
    </w:p>
    <w:p w14:paraId="350AF69D" w14:textId="7DE1BC0C" w:rsidR="001518EC" w:rsidRDefault="001518EC" w:rsidP="00403A4A">
      <w:pPr>
        <w:pStyle w:val="PKTpunkt"/>
      </w:pPr>
      <w:r>
        <w:t>2)</w:t>
      </w:r>
      <w:r w:rsidR="00057720">
        <w:tab/>
      </w:r>
      <w:r w:rsidR="00D0667D" w:rsidRPr="00D0667D">
        <w:t>przebranżowienie działalności</w:t>
      </w:r>
      <w:r w:rsidR="003D05FA">
        <w:t>;</w:t>
      </w:r>
      <w:r w:rsidR="00D0667D" w:rsidRPr="00D0667D">
        <w:t xml:space="preserve"> </w:t>
      </w:r>
    </w:p>
    <w:p w14:paraId="7660303D" w14:textId="659C37CE" w:rsidR="001518EC" w:rsidRDefault="001518EC" w:rsidP="00403A4A">
      <w:pPr>
        <w:pStyle w:val="PKTpunkt"/>
      </w:pPr>
      <w:r>
        <w:lastRenderedPageBreak/>
        <w:t>3)</w:t>
      </w:r>
      <w:r w:rsidR="00057720">
        <w:tab/>
      </w:r>
      <w:r w:rsidR="00D0667D" w:rsidRPr="00D0667D">
        <w:t>operacje związane ze zmianą asortymentu produktów</w:t>
      </w:r>
      <w:r w:rsidR="003D05FA">
        <w:t>;</w:t>
      </w:r>
    </w:p>
    <w:p w14:paraId="75630131" w14:textId="34E436DD" w:rsidR="001518EC" w:rsidRDefault="001518EC" w:rsidP="00403A4A">
      <w:pPr>
        <w:pStyle w:val="PKTpunkt"/>
      </w:pPr>
      <w:r>
        <w:t>4)</w:t>
      </w:r>
      <w:r w:rsidR="00057720">
        <w:tab/>
      </w:r>
      <w:r w:rsidR="00D0667D" w:rsidRPr="00D0667D">
        <w:t>pozyskiwanie nowych rynków</w:t>
      </w:r>
      <w:r w:rsidR="003D05FA">
        <w:t>;</w:t>
      </w:r>
      <w:r w:rsidR="00D0667D" w:rsidRPr="00D0667D">
        <w:t xml:space="preserve"> </w:t>
      </w:r>
    </w:p>
    <w:p w14:paraId="1649703B" w14:textId="33F3B13B" w:rsidR="001518EC" w:rsidRDefault="001518EC" w:rsidP="00403A4A">
      <w:pPr>
        <w:pStyle w:val="PKTpunkt"/>
      </w:pPr>
      <w:r>
        <w:t>5)</w:t>
      </w:r>
      <w:r w:rsidR="00057720">
        <w:tab/>
      </w:r>
      <w:r w:rsidR="00D0667D" w:rsidRPr="00D0667D">
        <w:t>pozyskiwanie nowych dostawców lub pozyskiwanie nowych klientów</w:t>
      </w:r>
      <w:r w:rsidR="003D05FA">
        <w:t>;</w:t>
      </w:r>
    </w:p>
    <w:p w14:paraId="5922F027" w14:textId="77777777" w:rsidR="00F34320" w:rsidRDefault="001518EC" w:rsidP="00403A4A">
      <w:pPr>
        <w:pStyle w:val="PKTpunkt"/>
      </w:pPr>
      <w:r>
        <w:t>6)</w:t>
      </w:r>
      <w:r w:rsidR="00057720">
        <w:tab/>
      </w:r>
      <w:r w:rsidR="003D05FA" w:rsidRPr="0070249F">
        <w:t>zwiększ</w:t>
      </w:r>
      <w:r w:rsidR="003D05FA">
        <w:t>enie</w:t>
      </w:r>
      <w:r w:rsidR="003D05FA" w:rsidRPr="0070249F">
        <w:t xml:space="preserve"> </w:t>
      </w:r>
      <w:r w:rsidR="0070249F" w:rsidRPr="0070249F">
        <w:t>wykorzystani</w:t>
      </w:r>
      <w:r w:rsidR="003D05FA">
        <w:t>a</w:t>
      </w:r>
      <w:r>
        <w:t xml:space="preserve"> </w:t>
      </w:r>
      <w:r w:rsidR="003D05FA" w:rsidRPr="0070249F">
        <w:t>energii pochodzącej ze źródeł odnawialnych</w:t>
      </w:r>
      <w:r w:rsidR="003D05FA">
        <w:t xml:space="preserve"> oraz odzysku energii</w:t>
      </w:r>
      <w:r w:rsidR="003D05FA" w:rsidRPr="0070249F">
        <w:t xml:space="preserve"> </w:t>
      </w:r>
      <w:r w:rsidR="0070249F" w:rsidRPr="0070249F">
        <w:t>w prowadzonej działalności</w:t>
      </w:r>
      <w:r w:rsidR="00F34320">
        <w:t>,</w:t>
      </w:r>
    </w:p>
    <w:p w14:paraId="3F64A373" w14:textId="797687E2" w:rsidR="00D0667D" w:rsidRPr="00D0667D" w:rsidRDefault="00F34320" w:rsidP="00403A4A">
      <w:pPr>
        <w:pStyle w:val="PKTpunkt"/>
      </w:pPr>
      <w:r>
        <w:t>- z wyłączeniem operacji związanych z rybołówstwem rekreacyjnym.</w:t>
      </w:r>
    </w:p>
    <w:p w14:paraId="12E4BBAF" w14:textId="3A685942" w:rsidR="001518EC" w:rsidRPr="00AD2E7A" w:rsidRDefault="00D0667D" w:rsidP="00AD2E7A">
      <w:pPr>
        <w:pStyle w:val="ARTartustawynprozporzdzenia"/>
      </w:pPr>
      <w:r w:rsidRPr="008E3658">
        <w:rPr>
          <w:rStyle w:val="Ppogrubienie"/>
        </w:rPr>
        <w:t>§ 11</w:t>
      </w:r>
      <w:r w:rsidR="008E3658">
        <w:rPr>
          <w:rStyle w:val="Ppogrubienie"/>
        </w:rPr>
        <w:t>.</w:t>
      </w:r>
      <w:r w:rsidR="00031877">
        <w:rPr>
          <w:rStyle w:val="Ppogrubienie"/>
        </w:rPr>
        <w:t xml:space="preserve"> </w:t>
      </w:r>
      <w:r w:rsidR="006F3BE4" w:rsidRPr="00403A4A">
        <w:rPr>
          <w:rStyle w:val="Ppogrubienie"/>
          <w:b w:val="0"/>
        </w:rPr>
        <w:t xml:space="preserve">1. </w:t>
      </w:r>
      <w:r w:rsidRPr="00AD2E7A">
        <w:t xml:space="preserve">Pomoc na realizację operacji w ramach działania </w:t>
      </w:r>
      <w:r w:rsidR="00726198" w:rsidRPr="00AD2E7A">
        <w:t xml:space="preserve">Dywersyfikacja </w:t>
      </w:r>
      <w:r w:rsidRPr="00AD2E7A">
        <w:t>działalności rybackiej</w:t>
      </w:r>
      <w:r w:rsidR="00F34320">
        <w:t xml:space="preserve"> </w:t>
      </w:r>
      <w:r w:rsidRPr="00AD2E7A">
        <w:t>przyznaje się w formie zwrotu poniesionych kosztów kwalifikowalnych w wysokości do:</w:t>
      </w:r>
    </w:p>
    <w:p w14:paraId="1C824FF3" w14:textId="0ACA9ECF" w:rsidR="00D0667D" w:rsidRPr="00D0667D" w:rsidRDefault="008E3658" w:rsidP="008E3658">
      <w:pPr>
        <w:pStyle w:val="PKTpunkt"/>
      </w:pPr>
      <w:r>
        <w:t>1</w:t>
      </w:r>
      <w:r w:rsidR="00D0667D" w:rsidRPr="00D0667D">
        <w:t>)</w:t>
      </w:r>
      <w:r>
        <w:tab/>
      </w:r>
      <w:r w:rsidR="00E22713">
        <w:t>75</w:t>
      </w:r>
      <w:r w:rsidR="00D0667D" w:rsidRPr="00D0667D">
        <w:t>% tych kosztów</w:t>
      </w:r>
      <w:r>
        <w:t xml:space="preserve"> – </w:t>
      </w:r>
      <w:r w:rsidR="00D0667D" w:rsidRPr="00D0667D">
        <w:t>w przypadku gdy beneficjentem jest podmiot wykonujący łodziowe rybołówstwo przybrzeżne;</w:t>
      </w:r>
    </w:p>
    <w:p w14:paraId="5E3680B9" w14:textId="7580986F" w:rsidR="006F3BE4" w:rsidRDefault="008E3658" w:rsidP="008E3658">
      <w:pPr>
        <w:pStyle w:val="PKTpunkt"/>
      </w:pPr>
      <w:r>
        <w:t>2</w:t>
      </w:r>
      <w:r w:rsidR="00D0667D" w:rsidRPr="00D0667D">
        <w:t>)</w:t>
      </w:r>
      <w:r>
        <w:tab/>
      </w:r>
      <w:r w:rsidR="00D0667D" w:rsidRPr="00D0667D">
        <w:t xml:space="preserve">50% tych kosztów </w:t>
      </w:r>
      <w:r>
        <w:t>–</w:t>
      </w:r>
      <w:r w:rsidR="00D0667D" w:rsidRPr="00D0667D">
        <w:t xml:space="preserve"> w przypadku gdy beneficjentem jest podmiot inny niż wymieniony w pkt </w:t>
      </w:r>
      <w:r w:rsidR="00D377A0">
        <w:t>1</w:t>
      </w:r>
      <w:r w:rsidR="006F3BE4">
        <w:t>.</w:t>
      </w:r>
    </w:p>
    <w:p w14:paraId="654C6140" w14:textId="1A3B219A" w:rsidR="006F3BE4" w:rsidRDefault="008C5D52" w:rsidP="00403A4A">
      <w:pPr>
        <w:pStyle w:val="USTustnpkodeksu"/>
      </w:pPr>
      <w:r>
        <w:t>2. W przypadku</w:t>
      </w:r>
      <w:r w:rsidR="006F3BE4">
        <w:t xml:space="preserve"> </w:t>
      </w:r>
      <w:r>
        <w:t>operacji</w:t>
      </w:r>
      <w:r w:rsidR="00180E63">
        <w:t>,</w:t>
      </w:r>
      <w:r>
        <w:t xml:space="preserve"> o których mowa w § 10 pkt 6</w:t>
      </w:r>
      <w:r w:rsidR="006F3BE4">
        <w:t xml:space="preserve">, </w:t>
      </w:r>
      <w:r w:rsidR="001518EC">
        <w:t>zwrot</w:t>
      </w:r>
      <w:r w:rsidR="001518EC" w:rsidRPr="001518EC">
        <w:t xml:space="preserve"> poniesionych kosztów kwalifikowalnych</w:t>
      </w:r>
      <w:r>
        <w:t xml:space="preserve"> dla</w:t>
      </w:r>
      <w:r w:rsidR="006F3BE4">
        <w:t xml:space="preserve"> </w:t>
      </w:r>
      <w:r w:rsidRPr="00D0667D">
        <w:t>podmiot</w:t>
      </w:r>
      <w:r>
        <w:t>u</w:t>
      </w:r>
      <w:r w:rsidRPr="00D0667D">
        <w:t xml:space="preserve"> wykonując</w:t>
      </w:r>
      <w:r>
        <w:t>ego</w:t>
      </w:r>
      <w:r w:rsidRPr="00D0667D">
        <w:t xml:space="preserve"> łodziowe rybołówstwo przybrzeżne</w:t>
      </w:r>
      <w:r w:rsidR="00A36A24">
        <w:t xml:space="preserve"> </w:t>
      </w:r>
      <w:r w:rsidR="006F3BE4">
        <w:t>wynosi 100% tych kosztów.</w:t>
      </w:r>
    </w:p>
    <w:p w14:paraId="4D3DC76C" w14:textId="50350D92" w:rsidR="00D0667D" w:rsidRPr="00D0667D" w:rsidRDefault="00D0667D" w:rsidP="008E3658">
      <w:pPr>
        <w:pStyle w:val="ARTartustawynprozporzdzenia"/>
      </w:pPr>
      <w:r w:rsidRPr="008E3658">
        <w:rPr>
          <w:rStyle w:val="Ppogrubienie"/>
        </w:rPr>
        <w:t>§ 12</w:t>
      </w:r>
      <w:r w:rsidR="008E3658">
        <w:rPr>
          <w:rStyle w:val="Ppogrubienie"/>
        </w:rPr>
        <w:t>.</w:t>
      </w:r>
      <w:r w:rsidR="008E3658">
        <w:rPr>
          <w:rStyle w:val="Ppogrubienie"/>
        </w:rPr>
        <w:tab/>
      </w:r>
      <w:r w:rsidR="006F3BE4">
        <w:rPr>
          <w:rStyle w:val="Ppogrubienie"/>
        </w:rPr>
        <w:t xml:space="preserve"> </w:t>
      </w:r>
      <w:r w:rsidRPr="00D0667D">
        <w:t xml:space="preserve">Pomoc na realizację operacji w ramach działania </w:t>
      </w:r>
      <w:r w:rsidR="00726198" w:rsidRPr="00D0667D">
        <w:t xml:space="preserve">Dywersyfikacja </w:t>
      </w:r>
      <w:r w:rsidRPr="00D0667D">
        <w:t>działalności rybackiej</w:t>
      </w:r>
      <w:r w:rsidR="00F34320">
        <w:t xml:space="preserve"> </w:t>
      </w:r>
      <w:r w:rsidRPr="00D0667D">
        <w:t>przyznaje się:</w:t>
      </w:r>
    </w:p>
    <w:p w14:paraId="5618653B" w14:textId="1E5676A7" w:rsidR="00D0667D" w:rsidRPr="00D0667D" w:rsidRDefault="00D0667D" w:rsidP="008E3658">
      <w:pPr>
        <w:pStyle w:val="PKTpunkt"/>
      </w:pPr>
      <w:r w:rsidRPr="00D0667D">
        <w:t>1)</w:t>
      </w:r>
      <w:r w:rsidR="008E3658">
        <w:tab/>
      </w:r>
      <w:r w:rsidRPr="00D0667D">
        <w:t>armatorowi statku rybackiego</w:t>
      </w:r>
      <w:r w:rsidR="00180E63">
        <w:t>,</w:t>
      </w:r>
      <w:r w:rsidR="006B1B4F">
        <w:t xml:space="preserve"> będącemu właścicielem statku</w:t>
      </w:r>
      <w:r w:rsidRPr="00D0667D">
        <w:t>, przy użyciu którego jest wykonywane rybołówstwo komercyjne</w:t>
      </w:r>
      <w:r w:rsidR="009B5D47">
        <w:t>,</w:t>
      </w:r>
    </w:p>
    <w:p w14:paraId="00F070F6" w14:textId="30E89AD7" w:rsidR="00D0667D" w:rsidRPr="00D0667D" w:rsidRDefault="00D0667D" w:rsidP="008E3658">
      <w:pPr>
        <w:pStyle w:val="PKTpunkt"/>
      </w:pPr>
      <w:r w:rsidRPr="00D0667D">
        <w:t>2)</w:t>
      </w:r>
      <w:r w:rsidR="008E3658">
        <w:tab/>
      </w:r>
      <w:r w:rsidR="00F34320" w:rsidRPr="00F34320">
        <w:t>uprawnionemu do rybactwa w rozumieniu art. 4 ust. 1 pkt 2 ustawy z dnia 18 kwietnia 1985 r. o rybactwie śródlądowym</w:t>
      </w:r>
      <w:r w:rsidR="00F34320" w:rsidRPr="00F34320" w:rsidDel="00F34320">
        <w:t xml:space="preserve"> </w:t>
      </w:r>
    </w:p>
    <w:p w14:paraId="232A4FC1" w14:textId="147659A2" w:rsidR="00D0667D" w:rsidRDefault="008E3658" w:rsidP="008E3658">
      <w:pPr>
        <w:pStyle w:val="CZWSPPKTczwsplnapunktw"/>
      </w:pPr>
      <w:r>
        <w:t xml:space="preserve">– </w:t>
      </w:r>
      <w:r w:rsidR="00D0667D" w:rsidRPr="00D0667D">
        <w:t xml:space="preserve">w wysokości do </w:t>
      </w:r>
      <w:r w:rsidR="00F62432">
        <w:t>4</w:t>
      </w:r>
      <w:r w:rsidR="00F62432" w:rsidRPr="00D0667D">
        <w:t>00 </w:t>
      </w:r>
      <w:r w:rsidR="00D0667D" w:rsidRPr="00D0667D">
        <w:t>000 zł</w:t>
      </w:r>
      <w:r w:rsidR="006F3BE4">
        <w:t xml:space="preserve"> w całym okresie programowania</w:t>
      </w:r>
      <w:r w:rsidR="00474E3D">
        <w:t>.</w:t>
      </w:r>
    </w:p>
    <w:p w14:paraId="29427668" w14:textId="6CB4EB65" w:rsidR="00D0667D" w:rsidRPr="00D0667D" w:rsidRDefault="00D0667D" w:rsidP="008E3658">
      <w:pPr>
        <w:pStyle w:val="ARTartustawynprozporzdzenia"/>
      </w:pPr>
      <w:r w:rsidRPr="008E3658">
        <w:rPr>
          <w:rStyle w:val="Ppogrubienie"/>
        </w:rPr>
        <w:t>§ 13</w:t>
      </w:r>
      <w:r w:rsidR="008E3658" w:rsidRPr="008E3658">
        <w:rPr>
          <w:rStyle w:val="Ppogrubienie"/>
        </w:rPr>
        <w:t>.</w:t>
      </w:r>
      <w:r w:rsidR="008E3658">
        <w:tab/>
      </w:r>
      <w:r w:rsidRPr="00D0667D">
        <w:t xml:space="preserve">Pomoc na realizację operacji w ramach działania </w:t>
      </w:r>
      <w:r w:rsidR="00726198" w:rsidRPr="00D0667D">
        <w:t xml:space="preserve">Poprawa </w:t>
      </w:r>
      <w:r w:rsidRPr="00D0667D">
        <w:t>bezpieczeństwa</w:t>
      </w:r>
      <w:r w:rsidR="00E36277">
        <w:t xml:space="preserve"> </w:t>
      </w:r>
      <w:r w:rsidR="00E36277">
        <w:br/>
      </w:r>
      <w:r w:rsidRPr="00D0667D">
        <w:t>i warunków pracy</w:t>
      </w:r>
      <w:r w:rsidR="00F34320">
        <w:t xml:space="preserve"> </w:t>
      </w:r>
      <w:r w:rsidRPr="00D0667D">
        <w:t>przyznaje się:</w:t>
      </w:r>
    </w:p>
    <w:p w14:paraId="75C54A35" w14:textId="0FD8AC95" w:rsidR="00D0667D" w:rsidRPr="00D0667D" w:rsidRDefault="00D0667D" w:rsidP="008E3658">
      <w:pPr>
        <w:pStyle w:val="PKTpunkt"/>
      </w:pPr>
      <w:r w:rsidRPr="00D0667D">
        <w:t>1)</w:t>
      </w:r>
      <w:r w:rsidR="008E3658">
        <w:tab/>
      </w:r>
      <w:r w:rsidRPr="00D0667D">
        <w:t>armatorowi statku rybackiego, przy użyciu którego jest wykonywane rybołówstwo komercyjne;</w:t>
      </w:r>
    </w:p>
    <w:p w14:paraId="2CBCD452" w14:textId="596F8F82" w:rsidR="00D0667D" w:rsidRPr="00D0667D" w:rsidRDefault="00D0667D" w:rsidP="008E3658">
      <w:pPr>
        <w:pStyle w:val="PKTpunkt"/>
      </w:pPr>
      <w:r w:rsidRPr="00D0667D">
        <w:t>2)</w:t>
      </w:r>
      <w:r w:rsidR="008E3658">
        <w:tab/>
      </w:r>
      <w:r w:rsidR="00F34320" w:rsidRPr="00F34320">
        <w:t xml:space="preserve">uprawnionemu do rybactwa w rozumieniu art. 4 ust. 1 pkt 2 ustawy z dnia 18 kwietnia 1985 r. o rybactwie śródlądowym </w:t>
      </w:r>
      <w:r w:rsidRPr="00D0667D">
        <w:t>.</w:t>
      </w:r>
    </w:p>
    <w:p w14:paraId="632A0FCD" w14:textId="3AE44C4B" w:rsidR="00D0667D" w:rsidRPr="00D0667D" w:rsidRDefault="00D0667D" w:rsidP="008E3658">
      <w:pPr>
        <w:pStyle w:val="ARTartustawynprozporzdzenia"/>
      </w:pPr>
      <w:r w:rsidRPr="008E3658">
        <w:rPr>
          <w:rStyle w:val="Ppogrubienie"/>
        </w:rPr>
        <w:t>§ 14</w:t>
      </w:r>
      <w:r w:rsidR="008E3658">
        <w:rPr>
          <w:rStyle w:val="Ppogrubienie"/>
        </w:rPr>
        <w:t>.</w:t>
      </w:r>
      <w:r w:rsidR="008E3658">
        <w:rPr>
          <w:rStyle w:val="Ppogrubienie"/>
        </w:rPr>
        <w:tab/>
      </w:r>
      <w:r w:rsidR="0087685A">
        <w:rPr>
          <w:rStyle w:val="Ppogrubienie"/>
        </w:rPr>
        <w:t xml:space="preserve"> </w:t>
      </w:r>
      <w:r w:rsidRPr="00D0667D">
        <w:t xml:space="preserve">Pomoc na realizację operacji w ramach działania </w:t>
      </w:r>
      <w:r w:rsidR="00726198" w:rsidRPr="00D0667D">
        <w:t xml:space="preserve">Poprawa </w:t>
      </w:r>
      <w:r w:rsidRPr="00D0667D">
        <w:t>bezpiec</w:t>
      </w:r>
      <w:r w:rsidR="00E36277">
        <w:t xml:space="preserve">zeństwa </w:t>
      </w:r>
      <w:r w:rsidR="00E36277">
        <w:br/>
      </w:r>
      <w:r w:rsidRPr="00D0667D">
        <w:t>i warunków pracy</w:t>
      </w:r>
      <w:r w:rsidR="00474E3D">
        <w:t>,</w:t>
      </w:r>
      <w:r w:rsidRPr="00D0667D">
        <w:t xml:space="preserve"> o którym mowa w art. 12 rozpor</w:t>
      </w:r>
      <w:r w:rsidR="00E36277">
        <w:t>ządzenia nr 2021/1139</w:t>
      </w:r>
      <w:r w:rsidR="00474E3D">
        <w:t>,</w:t>
      </w:r>
      <w:r w:rsidR="00E36277">
        <w:t xml:space="preserve"> przyznaje </w:t>
      </w:r>
      <w:r w:rsidR="00E36277">
        <w:br/>
      </w:r>
      <w:r w:rsidRPr="00D0667D">
        <w:t>się w formie zwrotu poniesionych kosztów kwalifikowalnych w wysokości do:</w:t>
      </w:r>
    </w:p>
    <w:p w14:paraId="5FAD0649" w14:textId="3190A673" w:rsidR="00D0667D" w:rsidRPr="00D0667D" w:rsidRDefault="008E3658" w:rsidP="008E3658">
      <w:pPr>
        <w:pStyle w:val="PKTpunkt"/>
      </w:pPr>
      <w:r>
        <w:lastRenderedPageBreak/>
        <w:t>1</w:t>
      </w:r>
      <w:r w:rsidR="00D0667D" w:rsidRPr="00D0667D">
        <w:t>)</w:t>
      </w:r>
      <w:r>
        <w:tab/>
      </w:r>
      <w:r w:rsidR="00E22713">
        <w:t>75</w:t>
      </w:r>
      <w:r w:rsidR="00D0667D" w:rsidRPr="00D0667D">
        <w:t xml:space="preserve">% tych kosztów </w:t>
      </w:r>
      <w:r>
        <w:t>–</w:t>
      </w:r>
      <w:r w:rsidR="00D0667D" w:rsidRPr="00D0667D">
        <w:t xml:space="preserve"> w przypadku gdy beneficjentem jest podmiot  wykonujący łodziowe rybołówstwo przybrzeżne</w:t>
      </w:r>
      <w:r w:rsidR="009B5D47">
        <w:t>,</w:t>
      </w:r>
    </w:p>
    <w:p w14:paraId="0BD6FE0E" w14:textId="72AFEEEA" w:rsidR="00D0667D" w:rsidRPr="00D0667D" w:rsidRDefault="008E3658" w:rsidP="008E3658">
      <w:pPr>
        <w:pStyle w:val="PKTpunkt"/>
      </w:pPr>
      <w:r>
        <w:t>2</w:t>
      </w:r>
      <w:r w:rsidR="00D0667D" w:rsidRPr="00D0667D">
        <w:t>)</w:t>
      </w:r>
      <w:r>
        <w:tab/>
      </w:r>
      <w:r w:rsidR="00D0667D" w:rsidRPr="00D0667D">
        <w:t xml:space="preserve">75% tych kosztów – w przypadku gdy beneficjentem jest podmiot inny niż wymieniony w pkt </w:t>
      </w:r>
      <w:r w:rsidR="008B4BDC">
        <w:t>1</w:t>
      </w:r>
      <w:r>
        <w:t>,</w:t>
      </w:r>
      <w:r w:rsidR="00D0667D" w:rsidRPr="00D0667D">
        <w:t xml:space="preserve"> na operacje, których celem jest poprawa warunków zdrowotnych</w:t>
      </w:r>
      <w:r w:rsidR="00180E63">
        <w:t xml:space="preserve"> i</w:t>
      </w:r>
      <w:r w:rsidR="00D0667D" w:rsidRPr="00D0667D">
        <w:t xml:space="preserve"> bezpieczeństwa  </w:t>
      </w:r>
      <w:r w:rsidR="00180E63">
        <w:t xml:space="preserve">oraz </w:t>
      </w:r>
      <w:r w:rsidR="00D0667D" w:rsidRPr="00D0667D">
        <w:t>warunków pracy na statkach rybackich</w:t>
      </w:r>
      <w:r w:rsidR="00B07D35">
        <w:t>,</w:t>
      </w:r>
    </w:p>
    <w:p w14:paraId="51DD2944" w14:textId="44F1DCEC" w:rsidR="00D0667D" w:rsidRPr="00D0667D" w:rsidRDefault="008E3658" w:rsidP="008E3658">
      <w:pPr>
        <w:pStyle w:val="PKTpunkt"/>
      </w:pPr>
      <w:r>
        <w:t>3</w:t>
      </w:r>
      <w:r w:rsidR="00D0667D" w:rsidRPr="00D0667D">
        <w:t>)</w:t>
      </w:r>
      <w:r>
        <w:tab/>
      </w:r>
      <w:r w:rsidR="00D0667D" w:rsidRPr="00D0667D">
        <w:t xml:space="preserve">50% tych kosztów </w:t>
      </w:r>
      <w:r>
        <w:t>–</w:t>
      </w:r>
      <w:r w:rsidR="00D0667D" w:rsidRPr="00D0667D">
        <w:t xml:space="preserve"> w przypadku gdy beneficjentem jest podmiot inny niż wymieniony w pkt </w:t>
      </w:r>
      <w:r>
        <w:t>1</w:t>
      </w:r>
      <w:r w:rsidR="008C5D52">
        <w:t xml:space="preserve"> i 2</w:t>
      </w:r>
    </w:p>
    <w:p w14:paraId="01E3C4D0" w14:textId="17DDFD31" w:rsidR="00D0667D" w:rsidRDefault="008E3658" w:rsidP="008E3658">
      <w:pPr>
        <w:pStyle w:val="CZWSPPKTczwsplnapunktw"/>
      </w:pPr>
      <w:r>
        <w:t>–</w:t>
      </w:r>
      <w:r w:rsidR="00D0667D" w:rsidRPr="00D0667D">
        <w:t xml:space="preserve"> wysokości do 200 000 zł</w:t>
      </w:r>
      <w:r w:rsidR="00CC6813">
        <w:t xml:space="preserve"> na jedną operację</w:t>
      </w:r>
      <w:r w:rsidR="00D0667D" w:rsidRPr="00D0667D">
        <w:t>.</w:t>
      </w:r>
      <w:r w:rsidR="00AE6F31">
        <w:t xml:space="preserve"> </w:t>
      </w:r>
    </w:p>
    <w:p w14:paraId="1A0205DA" w14:textId="28FFA9BF" w:rsidR="00D0667D" w:rsidRPr="00D0667D" w:rsidRDefault="00D0667D" w:rsidP="008E3658">
      <w:pPr>
        <w:pStyle w:val="ARTartustawynprozporzdzenia"/>
      </w:pPr>
      <w:r w:rsidRPr="008E3658">
        <w:rPr>
          <w:rStyle w:val="Ppogrubienie"/>
        </w:rPr>
        <w:t>§ 15</w:t>
      </w:r>
      <w:r w:rsidR="008E3658" w:rsidRPr="008E3658">
        <w:rPr>
          <w:rStyle w:val="Ppogrubienie"/>
        </w:rPr>
        <w:t>.</w:t>
      </w:r>
      <w:r w:rsidR="008E3658" w:rsidRPr="008E3658">
        <w:rPr>
          <w:rStyle w:val="Ppogrubienie"/>
        </w:rPr>
        <w:tab/>
      </w:r>
      <w:r w:rsidRPr="00D0667D">
        <w:t xml:space="preserve">Pomoc na realizację operacji w ramach działania </w:t>
      </w:r>
      <w:r w:rsidR="00726198" w:rsidRPr="00D0667D">
        <w:t xml:space="preserve">Poprawa </w:t>
      </w:r>
      <w:r w:rsidRPr="00D0667D">
        <w:t>bezpieczeństwa</w:t>
      </w:r>
      <w:r w:rsidR="00E36277">
        <w:t xml:space="preserve"> </w:t>
      </w:r>
      <w:r w:rsidR="00E36277">
        <w:br/>
      </w:r>
      <w:r w:rsidRPr="00D0667D">
        <w:t>i warunków pracy</w:t>
      </w:r>
      <w:r w:rsidR="00474E3D">
        <w:t>,</w:t>
      </w:r>
      <w:r w:rsidRPr="00D0667D">
        <w:t xml:space="preserve"> o którym mowa w art. 12 rozporządzenia nr 2021/1139</w:t>
      </w:r>
      <w:r w:rsidR="00474E3D">
        <w:t>,</w:t>
      </w:r>
      <w:r w:rsidRPr="00D0667D">
        <w:t xml:space="preserve"> przyznaje się m.in. na działania na statkach rybackich lub </w:t>
      </w:r>
      <w:r w:rsidR="008E5723">
        <w:t xml:space="preserve">na </w:t>
      </w:r>
      <w:r w:rsidRPr="00D0667D">
        <w:t>sprzęt indywidulany</w:t>
      </w:r>
      <w:r w:rsidR="00474E3D">
        <w:t>,</w:t>
      </w:r>
      <w:r w:rsidRPr="00D0667D">
        <w:t xml:space="preserve"> związan</w:t>
      </w:r>
      <w:r w:rsidR="008E5723">
        <w:t>e</w:t>
      </w:r>
      <w:r w:rsidRPr="00D0667D">
        <w:t xml:space="preserve"> z poprawą:</w:t>
      </w:r>
    </w:p>
    <w:p w14:paraId="5AA74F11" w14:textId="0B81E43A" w:rsidR="00D0667D" w:rsidRDefault="00A42F5D" w:rsidP="003A448F">
      <w:pPr>
        <w:pStyle w:val="PKTpunkt"/>
      </w:pPr>
      <w:r>
        <w:t>1)</w:t>
      </w:r>
      <w:r w:rsidR="003207B5">
        <w:tab/>
      </w:r>
      <w:r w:rsidR="00D0667D" w:rsidRPr="00D0667D">
        <w:t>bezpieczeństwa</w:t>
      </w:r>
      <w:r w:rsidR="008C5D52">
        <w:t xml:space="preserve">, </w:t>
      </w:r>
      <w:r w:rsidR="00340002">
        <w:t>w szczególności</w:t>
      </w:r>
      <w:r w:rsidR="008C5D52">
        <w:t>:</w:t>
      </w:r>
    </w:p>
    <w:p w14:paraId="11C7DC53" w14:textId="03DB1AE7" w:rsidR="00A42F5D" w:rsidRDefault="008C5D52" w:rsidP="00403A4A">
      <w:pPr>
        <w:pStyle w:val="LITlitera"/>
      </w:pPr>
      <w:r w:rsidRPr="008C5D52">
        <w:t>a)</w:t>
      </w:r>
      <w:r w:rsidR="00CB5B7F">
        <w:tab/>
      </w:r>
      <w:r w:rsidRPr="008C5D52">
        <w:t>tratwy ratunkowe</w:t>
      </w:r>
      <w:r w:rsidR="00F34320">
        <w:t>,</w:t>
      </w:r>
    </w:p>
    <w:p w14:paraId="40356BE5" w14:textId="286E6005" w:rsidR="00A42F5D" w:rsidRDefault="008C5D52" w:rsidP="00403A4A">
      <w:pPr>
        <w:pStyle w:val="LITlitera"/>
      </w:pPr>
      <w:r w:rsidRPr="008C5D52">
        <w:t>b)</w:t>
      </w:r>
      <w:r w:rsidR="00CB5B7F">
        <w:tab/>
      </w:r>
      <w:r w:rsidRPr="008C5D52">
        <w:t>zwalniaki hydrostatyczne do tratw ratunkowych</w:t>
      </w:r>
      <w:r w:rsidR="00F34320">
        <w:t>,</w:t>
      </w:r>
    </w:p>
    <w:p w14:paraId="505C595E" w14:textId="429855D0" w:rsidR="00A42F5D" w:rsidRDefault="008C5D52" w:rsidP="00403A4A">
      <w:pPr>
        <w:pStyle w:val="LITlitera"/>
      </w:pPr>
      <w:r w:rsidRPr="008C5D52">
        <w:t>c)</w:t>
      </w:r>
      <w:r w:rsidR="00CB5B7F">
        <w:tab/>
      </w:r>
      <w:r w:rsidRPr="008C5D52">
        <w:t>osobiste nadajniki sygnału niebezpieczeństwa</w:t>
      </w:r>
      <w:r w:rsidR="00F34320">
        <w:t>,</w:t>
      </w:r>
    </w:p>
    <w:p w14:paraId="4DBE442E" w14:textId="65FBDEA2" w:rsidR="00A42F5D" w:rsidRDefault="008C5D52" w:rsidP="00403A4A">
      <w:pPr>
        <w:pStyle w:val="LITlitera"/>
      </w:pPr>
      <w:r w:rsidRPr="008C5D52">
        <w:t>d)</w:t>
      </w:r>
      <w:r w:rsidR="00CB5B7F">
        <w:tab/>
      </w:r>
      <w:r w:rsidRPr="008C5D52">
        <w:t>indywidualne urządzenia wypornościowe</w:t>
      </w:r>
      <w:r w:rsidR="00F34320">
        <w:t>,</w:t>
      </w:r>
    </w:p>
    <w:p w14:paraId="4576BEC9" w14:textId="6DE9663B" w:rsidR="00A42F5D" w:rsidRDefault="008C5D52" w:rsidP="00403A4A">
      <w:pPr>
        <w:pStyle w:val="LITlitera"/>
      </w:pPr>
      <w:r w:rsidRPr="008C5D52">
        <w:t>e)</w:t>
      </w:r>
      <w:r w:rsidR="00CB5B7F">
        <w:tab/>
      </w:r>
      <w:r w:rsidRPr="008C5D52">
        <w:t>flary alarmowe</w:t>
      </w:r>
      <w:r w:rsidR="00F34320">
        <w:t>,</w:t>
      </w:r>
    </w:p>
    <w:p w14:paraId="695B8537" w14:textId="7E39C5C7" w:rsidR="00A42F5D" w:rsidRDefault="008C5D52" w:rsidP="00403A4A">
      <w:pPr>
        <w:pStyle w:val="LITlitera"/>
      </w:pPr>
      <w:r w:rsidRPr="008C5D52">
        <w:t>f)</w:t>
      </w:r>
      <w:r w:rsidR="00CB5B7F">
        <w:tab/>
      </w:r>
      <w:r w:rsidRPr="008C5D52">
        <w:t>wyrzutnie linki ratunkowej</w:t>
      </w:r>
      <w:r w:rsidR="00F34320">
        <w:t>,</w:t>
      </w:r>
      <w:r w:rsidRPr="008C5D52">
        <w:t xml:space="preserve"> </w:t>
      </w:r>
    </w:p>
    <w:p w14:paraId="23274A05" w14:textId="3B33DC66" w:rsidR="00A42F5D" w:rsidRDefault="008C5D52" w:rsidP="00403A4A">
      <w:pPr>
        <w:pStyle w:val="LITlitera"/>
      </w:pPr>
      <w:r w:rsidRPr="008C5D52">
        <w:t>g)</w:t>
      </w:r>
      <w:r w:rsidR="00CB5B7F">
        <w:tab/>
      </w:r>
      <w:r w:rsidRPr="008C5D52">
        <w:t>systemy odzyskiwania człowieka zza burty</w:t>
      </w:r>
      <w:r w:rsidR="00F34320">
        <w:t>,</w:t>
      </w:r>
      <w:r w:rsidRPr="008C5D52">
        <w:t xml:space="preserve"> </w:t>
      </w:r>
    </w:p>
    <w:p w14:paraId="25AD0620" w14:textId="326AD7B2" w:rsidR="00A42F5D" w:rsidRDefault="00A42F5D" w:rsidP="00403A4A">
      <w:pPr>
        <w:pStyle w:val="LITlitera"/>
      </w:pPr>
      <w:r>
        <w:t>h)</w:t>
      </w:r>
      <w:r w:rsidR="00CB5B7F">
        <w:tab/>
      </w:r>
      <w:r>
        <w:t>urządzenia gaśnicze</w:t>
      </w:r>
      <w:r w:rsidR="00F34320">
        <w:t>,</w:t>
      </w:r>
    </w:p>
    <w:p w14:paraId="36CC4794" w14:textId="3E990675" w:rsidR="00A42F5D" w:rsidRDefault="008C5D52" w:rsidP="00403A4A">
      <w:pPr>
        <w:pStyle w:val="LITlitera"/>
      </w:pPr>
      <w:r w:rsidRPr="008C5D52">
        <w:t>i)</w:t>
      </w:r>
      <w:r w:rsidR="00CB5B7F">
        <w:tab/>
      </w:r>
      <w:r w:rsidRPr="008C5D52">
        <w:t>drzwi przeciwpożarowe</w:t>
      </w:r>
      <w:r w:rsidR="00F34320">
        <w:t>,</w:t>
      </w:r>
    </w:p>
    <w:p w14:paraId="70A1B4B3" w14:textId="0A49863F" w:rsidR="00A42F5D" w:rsidRDefault="008C5D52" w:rsidP="00403A4A">
      <w:pPr>
        <w:pStyle w:val="LITlitera"/>
      </w:pPr>
      <w:r w:rsidRPr="008C5D52">
        <w:t>j)</w:t>
      </w:r>
      <w:r w:rsidR="00CB5B7F">
        <w:tab/>
      </w:r>
      <w:r w:rsidRPr="008C5D52">
        <w:t>zawory odcinające zbiorniki paliwa</w:t>
      </w:r>
      <w:r w:rsidR="00F34320">
        <w:t>,</w:t>
      </w:r>
      <w:r w:rsidRPr="008C5D52">
        <w:t xml:space="preserve"> </w:t>
      </w:r>
    </w:p>
    <w:p w14:paraId="4133B0D6" w14:textId="0ED0F843" w:rsidR="00A42F5D" w:rsidRDefault="008C5D52" w:rsidP="00403A4A">
      <w:pPr>
        <w:pStyle w:val="LITlitera"/>
      </w:pPr>
      <w:r w:rsidRPr="008C5D52">
        <w:t>k)</w:t>
      </w:r>
      <w:r w:rsidR="00CB5B7F">
        <w:tab/>
      </w:r>
      <w:r w:rsidRPr="008C5D52">
        <w:t>wykrywacze gazów i odnośne systemy alarmowe</w:t>
      </w:r>
      <w:r w:rsidR="00F34320">
        <w:t>,</w:t>
      </w:r>
    </w:p>
    <w:p w14:paraId="62995509" w14:textId="7BBFD6C3" w:rsidR="00A42F5D" w:rsidRDefault="008C5D52" w:rsidP="00403A4A">
      <w:pPr>
        <w:pStyle w:val="LITlitera"/>
      </w:pPr>
      <w:r w:rsidRPr="008C5D52">
        <w:t>l)</w:t>
      </w:r>
      <w:r w:rsidR="00CB5B7F">
        <w:tab/>
      </w:r>
      <w:r w:rsidRPr="008C5D52">
        <w:t>pompy zęzowe i odnośne alarm</w:t>
      </w:r>
      <w:r w:rsidR="00F34320">
        <w:t>y,</w:t>
      </w:r>
    </w:p>
    <w:p w14:paraId="2E7E020C" w14:textId="1D88EE8E" w:rsidR="00A42F5D" w:rsidRDefault="008C5D52" w:rsidP="00403A4A">
      <w:pPr>
        <w:pStyle w:val="LITlitera"/>
      </w:pPr>
      <w:r w:rsidRPr="008C5D52">
        <w:t>m)</w:t>
      </w:r>
      <w:r w:rsidR="00CB5B7F">
        <w:tab/>
      </w:r>
      <w:r w:rsidRPr="008C5D52">
        <w:t>sprzęt do łączności satelitarnej i radiowej</w:t>
      </w:r>
      <w:r w:rsidR="00F34320">
        <w:t>,</w:t>
      </w:r>
      <w:r w:rsidRPr="008C5D52">
        <w:t xml:space="preserve"> </w:t>
      </w:r>
    </w:p>
    <w:p w14:paraId="4F377447" w14:textId="2F34409D" w:rsidR="00A42F5D" w:rsidRDefault="008C5D52" w:rsidP="00403A4A">
      <w:pPr>
        <w:pStyle w:val="LITlitera"/>
      </w:pPr>
      <w:r w:rsidRPr="008C5D52">
        <w:t>n)</w:t>
      </w:r>
      <w:r w:rsidR="00CB5B7F">
        <w:tab/>
      </w:r>
      <w:r w:rsidRPr="008C5D52">
        <w:t>wodoszczelne luki i drzwi</w:t>
      </w:r>
      <w:r w:rsidR="00F34320">
        <w:t>,</w:t>
      </w:r>
    </w:p>
    <w:p w14:paraId="1D53D1A0" w14:textId="2ABE9F88" w:rsidR="00A42F5D" w:rsidRDefault="008C5D52" w:rsidP="00403A4A">
      <w:pPr>
        <w:pStyle w:val="LITlitera"/>
      </w:pPr>
      <w:r w:rsidRPr="008C5D52">
        <w:t>o)</w:t>
      </w:r>
      <w:r w:rsidR="00CB5B7F">
        <w:tab/>
      </w:r>
      <w:r w:rsidRPr="008C5D52">
        <w:t>osłony na maszynach, takich jak windy lub bębny sieciowe</w:t>
      </w:r>
      <w:r w:rsidR="00F34320">
        <w:t>,</w:t>
      </w:r>
    </w:p>
    <w:p w14:paraId="2E58FD58" w14:textId="2EABED1E" w:rsidR="00A42F5D" w:rsidRDefault="008C5D52" w:rsidP="00403A4A">
      <w:pPr>
        <w:pStyle w:val="LITlitera"/>
      </w:pPr>
      <w:r w:rsidRPr="008C5D52">
        <w:t>p)</w:t>
      </w:r>
      <w:r w:rsidR="00CB5B7F">
        <w:tab/>
      </w:r>
      <w:r w:rsidRPr="008C5D52">
        <w:t>schodnie i drabinki dostępu</w:t>
      </w:r>
      <w:r w:rsidR="00F34320">
        <w:t>,</w:t>
      </w:r>
    </w:p>
    <w:p w14:paraId="597B71EA" w14:textId="497D2D4E" w:rsidR="00A42F5D" w:rsidRDefault="008C5D52" w:rsidP="00403A4A">
      <w:pPr>
        <w:pStyle w:val="LITlitera"/>
      </w:pPr>
      <w:r w:rsidRPr="008C5D52">
        <w:t>q)</w:t>
      </w:r>
      <w:r w:rsidR="00CB5B7F">
        <w:tab/>
      </w:r>
      <w:r w:rsidRPr="008C5D52">
        <w:t>projektory okrętowe, oświetlenie pokładowe i awaryjne</w:t>
      </w:r>
      <w:r w:rsidR="00F34320">
        <w:t>,</w:t>
      </w:r>
    </w:p>
    <w:p w14:paraId="5C111DFA" w14:textId="579B3C39" w:rsidR="00A42F5D" w:rsidRDefault="008C5D52" w:rsidP="00403A4A">
      <w:pPr>
        <w:pStyle w:val="LITlitera"/>
      </w:pPr>
      <w:r w:rsidRPr="008C5D52">
        <w:t>r)</w:t>
      </w:r>
      <w:r w:rsidR="00057720">
        <w:tab/>
      </w:r>
      <w:r w:rsidRPr="008C5D52">
        <w:t>zabezpieczające mechanizmy służące uwalnianiu narzędz</w:t>
      </w:r>
      <w:r w:rsidR="00A42F5D">
        <w:t>i połowowych, w przypadku</w:t>
      </w:r>
      <w:r w:rsidR="00057720">
        <w:t xml:space="preserve"> </w:t>
      </w:r>
      <w:r w:rsidR="00A42F5D">
        <w:t>gdy w</w:t>
      </w:r>
      <w:r w:rsidR="00474E3D">
        <w:t xml:space="preserve"> </w:t>
      </w:r>
      <w:r w:rsidRPr="008C5D52">
        <w:t>trakcie połowów narzędzia połowowe zahaczają o podwodną przeszkodę</w:t>
      </w:r>
      <w:r w:rsidR="00F34320">
        <w:t>,</w:t>
      </w:r>
    </w:p>
    <w:p w14:paraId="16B42F2C" w14:textId="3373C6D8" w:rsidR="00A42F5D" w:rsidRDefault="008C5D52" w:rsidP="00403A4A">
      <w:pPr>
        <w:pStyle w:val="LITlitera"/>
      </w:pPr>
      <w:r w:rsidRPr="008C5D52">
        <w:t>s)</w:t>
      </w:r>
      <w:r w:rsidR="00CB5B7F">
        <w:tab/>
      </w:r>
      <w:r w:rsidRPr="008C5D52">
        <w:t>kamery i monitory bezpieczeństwa</w:t>
      </w:r>
      <w:r w:rsidR="00F34320">
        <w:t>,</w:t>
      </w:r>
    </w:p>
    <w:p w14:paraId="7E14B95D" w14:textId="616EC799" w:rsidR="008C5D52" w:rsidRPr="00D0667D" w:rsidRDefault="008C5D52" w:rsidP="00403A4A">
      <w:pPr>
        <w:pStyle w:val="LITlitera"/>
      </w:pPr>
      <w:r w:rsidRPr="008C5D52">
        <w:lastRenderedPageBreak/>
        <w:t>t)</w:t>
      </w:r>
      <w:r w:rsidR="00CB5B7F">
        <w:tab/>
      </w:r>
      <w:r w:rsidRPr="008C5D52">
        <w:t>sprzęt i elementy niezbędne do poprawy bezpieczeństwa na pokładzie</w:t>
      </w:r>
      <w:r w:rsidR="00F34320">
        <w:t>.</w:t>
      </w:r>
    </w:p>
    <w:p w14:paraId="5F912BF8" w14:textId="0F8A1848" w:rsidR="00D0667D" w:rsidRDefault="003A448F" w:rsidP="003A448F">
      <w:pPr>
        <w:pStyle w:val="PKTpunkt"/>
      </w:pPr>
      <w:r>
        <w:t>2)</w:t>
      </w:r>
      <w:r w:rsidR="003207B5">
        <w:tab/>
      </w:r>
      <w:r w:rsidR="00A42F5D">
        <w:t>warunków zdrowotnych, m.in.:</w:t>
      </w:r>
    </w:p>
    <w:p w14:paraId="5A58626D" w14:textId="10928303" w:rsidR="00A42F5D" w:rsidRDefault="00A42F5D" w:rsidP="00403A4A">
      <w:pPr>
        <w:pStyle w:val="LITlitera"/>
      </w:pPr>
      <w:r w:rsidRPr="00A42F5D">
        <w:t>a)</w:t>
      </w:r>
      <w:r w:rsidR="00057720">
        <w:tab/>
      </w:r>
      <w:r w:rsidRPr="00A42F5D">
        <w:t>zakup i instalacja zestawów pierwszej pomocy</w:t>
      </w:r>
      <w:r w:rsidR="00F34320">
        <w:t>,</w:t>
      </w:r>
      <w:r w:rsidRPr="00A42F5D">
        <w:t xml:space="preserve"> </w:t>
      </w:r>
    </w:p>
    <w:p w14:paraId="73BD43D3" w14:textId="612E3415" w:rsidR="00A42F5D" w:rsidRPr="00D0667D" w:rsidRDefault="00A42F5D" w:rsidP="00403A4A">
      <w:pPr>
        <w:pStyle w:val="LITlitera"/>
      </w:pPr>
      <w:r w:rsidRPr="00A42F5D">
        <w:t>b)</w:t>
      </w:r>
      <w:r w:rsidR="00057720">
        <w:tab/>
      </w:r>
      <w:r w:rsidRPr="00A42F5D">
        <w:t>zakup leków i wyrobów medycznych do niezwłocznego podjęcia leczenia na p</w:t>
      </w:r>
      <w:r>
        <w:t>okładzie</w:t>
      </w:r>
      <w:r w:rsidR="00F34320">
        <w:t>,</w:t>
      </w:r>
    </w:p>
    <w:p w14:paraId="5F50BF67" w14:textId="685B7D12" w:rsidR="00D0667D" w:rsidRDefault="003A448F" w:rsidP="003A448F">
      <w:pPr>
        <w:pStyle w:val="PKTpunkt"/>
      </w:pPr>
      <w:r>
        <w:t>3)</w:t>
      </w:r>
      <w:r w:rsidR="003207B5">
        <w:tab/>
      </w:r>
      <w:r w:rsidR="00A42F5D">
        <w:t>warunków higieny, min.:</w:t>
      </w:r>
    </w:p>
    <w:p w14:paraId="7B95EEB7" w14:textId="5AD2149C" w:rsidR="00A42F5D" w:rsidRDefault="00A42F5D" w:rsidP="00403A4A">
      <w:pPr>
        <w:pStyle w:val="LITlitera"/>
      </w:pPr>
      <w:r>
        <w:t>a)</w:t>
      </w:r>
      <w:r w:rsidR="00CB5B7F">
        <w:tab/>
      </w:r>
      <w:r>
        <w:t>urządzenia sanitarn</w:t>
      </w:r>
      <w:r w:rsidR="00F34320">
        <w:t>e,</w:t>
      </w:r>
      <w:r w:rsidRPr="00A42F5D">
        <w:t xml:space="preserve"> </w:t>
      </w:r>
    </w:p>
    <w:p w14:paraId="6E1ACDBD" w14:textId="31BF953D" w:rsidR="00A42F5D" w:rsidRDefault="00A42F5D" w:rsidP="00403A4A">
      <w:pPr>
        <w:pStyle w:val="LITlitera"/>
      </w:pPr>
      <w:r w:rsidRPr="00A42F5D">
        <w:t>b)</w:t>
      </w:r>
      <w:r w:rsidR="00CB5B7F">
        <w:tab/>
      </w:r>
      <w:r w:rsidRPr="00A42F5D">
        <w:t>pomieszczenia kuchenne i sprzęt do przechowywania zapasów żywności</w:t>
      </w:r>
      <w:r w:rsidR="00F34320">
        <w:t>,</w:t>
      </w:r>
    </w:p>
    <w:p w14:paraId="4C990EA6" w14:textId="16069569" w:rsidR="00A42F5D" w:rsidRDefault="00A42F5D" w:rsidP="00403A4A">
      <w:pPr>
        <w:pStyle w:val="LITlitera"/>
      </w:pPr>
      <w:r w:rsidRPr="00A42F5D">
        <w:t>c)</w:t>
      </w:r>
      <w:r w:rsidR="00CB5B7F">
        <w:tab/>
      </w:r>
      <w:r w:rsidRPr="00A42F5D">
        <w:t>urządzenia do oczyszczania wody w celu uzyskania wody pitnej</w:t>
      </w:r>
      <w:r w:rsidR="00F34320">
        <w:t>,</w:t>
      </w:r>
    </w:p>
    <w:p w14:paraId="745CC663" w14:textId="0C593C76" w:rsidR="00A42F5D" w:rsidRPr="00D0667D" w:rsidRDefault="00A42F5D" w:rsidP="00403A4A">
      <w:pPr>
        <w:pStyle w:val="LITlitera"/>
      </w:pPr>
      <w:r w:rsidRPr="00A42F5D">
        <w:t>d)</w:t>
      </w:r>
      <w:r w:rsidR="00CB5B7F">
        <w:tab/>
      </w:r>
      <w:r w:rsidRPr="00A42F5D">
        <w:t>sprzęt do czyszczenia</w:t>
      </w:r>
      <w:r w:rsidR="00474E3D">
        <w:t xml:space="preserve">, przeznaczony do utrzymania właściwych </w:t>
      </w:r>
      <w:r w:rsidRPr="00A42F5D">
        <w:t>warunków sani</w:t>
      </w:r>
      <w:r>
        <w:t>tarnych na statku</w:t>
      </w:r>
      <w:r w:rsidR="00F34320">
        <w:t>.</w:t>
      </w:r>
    </w:p>
    <w:p w14:paraId="37CBCB5A" w14:textId="070F9510" w:rsidR="00AE781B" w:rsidRDefault="003A448F" w:rsidP="003A448F">
      <w:pPr>
        <w:pStyle w:val="PKTpunkt"/>
      </w:pPr>
      <w:r>
        <w:t>4)</w:t>
      </w:r>
      <w:r w:rsidR="003207B5">
        <w:tab/>
      </w:r>
      <w:r w:rsidR="00A42F5D">
        <w:t>warunków pracy, m.in:</w:t>
      </w:r>
    </w:p>
    <w:p w14:paraId="179CF5C5" w14:textId="4BDA50D1" w:rsidR="00A42F5D" w:rsidRDefault="00A42F5D" w:rsidP="00403A4A">
      <w:pPr>
        <w:pStyle w:val="LITlitera"/>
      </w:pPr>
      <w:r w:rsidRPr="00A42F5D">
        <w:t>a)</w:t>
      </w:r>
      <w:r w:rsidR="00CB5B7F">
        <w:tab/>
      </w:r>
      <w:r w:rsidRPr="00A42F5D">
        <w:t>poręcze i relingi pokładowe</w:t>
      </w:r>
      <w:r w:rsidR="00F34320">
        <w:t>.</w:t>
      </w:r>
    </w:p>
    <w:p w14:paraId="0D632161" w14:textId="41E8D96B" w:rsidR="00A42F5D" w:rsidRDefault="00A42F5D" w:rsidP="00403A4A">
      <w:pPr>
        <w:pStyle w:val="LITlitera"/>
      </w:pPr>
      <w:r w:rsidRPr="00A42F5D">
        <w:t>b)</w:t>
      </w:r>
      <w:r w:rsidR="00CB5B7F">
        <w:tab/>
      </w:r>
      <w:r w:rsidRPr="00A42F5D">
        <w:t>struktury tworzące pokład ochronny i modernizacja kabin w celu zapewnienia ochrony przed niekorzystnymi warunkami pogodowymi</w:t>
      </w:r>
      <w:r w:rsidR="00F34320">
        <w:t>.</w:t>
      </w:r>
      <w:r w:rsidRPr="00A42F5D">
        <w:t xml:space="preserve"> </w:t>
      </w:r>
    </w:p>
    <w:p w14:paraId="5F78F835" w14:textId="37F70A0D" w:rsidR="00A42F5D" w:rsidRDefault="00A42F5D" w:rsidP="00403A4A">
      <w:pPr>
        <w:pStyle w:val="LITlitera"/>
      </w:pPr>
      <w:r w:rsidRPr="00A42F5D">
        <w:t>c)</w:t>
      </w:r>
      <w:r w:rsidR="00CB5B7F">
        <w:tab/>
      </w:r>
      <w:r w:rsidRPr="00A42F5D">
        <w:t>przedmioty związane z poprawą bezpieczeństwa w kabinie</w:t>
      </w:r>
      <w:r w:rsidR="00F34320">
        <w:t>.</w:t>
      </w:r>
      <w:r w:rsidRPr="00A42F5D">
        <w:t xml:space="preserve"> </w:t>
      </w:r>
    </w:p>
    <w:p w14:paraId="71190E1A" w14:textId="4EEC0073" w:rsidR="00A42F5D" w:rsidRDefault="00A42F5D" w:rsidP="00403A4A">
      <w:pPr>
        <w:pStyle w:val="LITlitera"/>
      </w:pPr>
      <w:r w:rsidRPr="00A42F5D">
        <w:t>d)</w:t>
      </w:r>
      <w:r w:rsidR="00CB5B7F">
        <w:tab/>
      </w:r>
      <w:r w:rsidRPr="00A42F5D">
        <w:t>sprzęt ograniczający konieczność ręcznego podnoszenia ciężarów, z wyłączeniem maszyn bezpośrednio związanych z operacjami połowowymi</w:t>
      </w:r>
      <w:r w:rsidR="00F34320">
        <w:t>.</w:t>
      </w:r>
      <w:r w:rsidRPr="00A42F5D">
        <w:t xml:space="preserve"> </w:t>
      </w:r>
    </w:p>
    <w:p w14:paraId="640D9759" w14:textId="642ED92F" w:rsidR="00A42F5D" w:rsidRDefault="00A42F5D" w:rsidP="00403A4A">
      <w:pPr>
        <w:pStyle w:val="LITlitera"/>
      </w:pPr>
      <w:r w:rsidRPr="00A42F5D">
        <w:t>e)</w:t>
      </w:r>
      <w:r w:rsidR="00CB5B7F">
        <w:tab/>
      </w:r>
      <w:r w:rsidRPr="00A42F5D">
        <w:t>farby przeciwpoślizgowe i maty gumowe</w:t>
      </w:r>
      <w:r w:rsidR="00F34320">
        <w:t>.</w:t>
      </w:r>
    </w:p>
    <w:p w14:paraId="40175ECE" w14:textId="274F922D" w:rsidR="00A42F5D" w:rsidRDefault="00A42F5D" w:rsidP="00403A4A">
      <w:pPr>
        <w:pStyle w:val="LITlitera"/>
      </w:pPr>
      <w:r w:rsidRPr="00A42F5D">
        <w:t>f)</w:t>
      </w:r>
      <w:r w:rsidR="00CB5B7F">
        <w:tab/>
      </w:r>
      <w:r w:rsidRPr="00A42F5D">
        <w:t>sprzęt chroniący przed hałasem, izolacja cieplna oraz wyposażenie służące poprawie wentylacji</w:t>
      </w:r>
      <w:r w:rsidR="00F34320">
        <w:t>.</w:t>
      </w:r>
    </w:p>
    <w:p w14:paraId="7E38F4A6" w14:textId="49393C72" w:rsidR="00A42F5D" w:rsidRDefault="00A42F5D" w:rsidP="00403A4A">
      <w:pPr>
        <w:pStyle w:val="LITlitera"/>
      </w:pPr>
      <w:r w:rsidRPr="00A42F5D">
        <w:t>g)</w:t>
      </w:r>
      <w:r w:rsidR="00CB5B7F">
        <w:tab/>
      </w:r>
      <w:r w:rsidRPr="00A42F5D">
        <w:t>odzież robocza i wyposażenie bezpieczeństwa</w:t>
      </w:r>
      <w:r w:rsidR="00F34320">
        <w:t>.</w:t>
      </w:r>
    </w:p>
    <w:p w14:paraId="3EFF467B" w14:textId="4816DA50" w:rsidR="00A42F5D" w:rsidRDefault="00A42F5D" w:rsidP="00403A4A">
      <w:pPr>
        <w:pStyle w:val="LITlitera"/>
      </w:pPr>
      <w:r w:rsidRPr="00A42F5D">
        <w:t>h)</w:t>
      </w:r>
      <w:r w:rsidR="00CB5B7F">
        <w:tab/>
      </w:r>
      <w:r w:rsidRPr="00A42F5D">
        <w:t>znak</w:t>
      </w:r>
      <w:r>
        <w:t>i ostrzegawcze i bezpieczeństwa</w:t>
      </w:r>
      <w:r w:rsidR="00F34320">
        <w:t>.</w:t>
      </w:r>
    </w:p>
    <w:p w14:paraId="164F2F52" w14:textId="719D43D9" w:rsidR="00D0667D" w:rsidRPr="00705B7A" w:rsidRDefault="00D0667D" w:rsidP="00403A4A">
      <w:pPr>
        <w:pStyle w:val="ARTartustawynprozporzdzenia"/>
      </w:pPr>
      <w:r w:rsidRPr="00705B7A">
        <w:rPr>
          <w:rStyle w:val="Ppogrubienie"/>
        </w:rPr>
        <w:t>§ 16</w:t>
      </w:r>
      <w:r w:rsidR="003A448F" w:rsidRPr="00403A4A">
        <w:rPr>
          <w:rStyle w:val="Ppogrubienie"/>
          <w:b w:val="0"/>
        </w:rPr>
        <w:t>.</w:t>
      </w:r>
      <w:r w:rsidR="003A448F" w:rsidRPr="00705B7A">
        <w:tab/>
      </w:r>
      <w:r w:rsidRPr="00705B7A">
        <w:t xml:space="preserve">Pomoc na realizację operacji w ramach działania </w:t>
      </w:r>
      <w:r w:rsidR="00726198" w:rsidRPr="00705B7A">
        <w:t xml:space="preserve">Inwestycje </w:t>
      </w:r>
      <w:r w:rsidRPr="00705B7A">
        <w:t>w portach, o którym mowa w art. 12 rozporządzenia nr 2021/1139, przyznaje się na inwestycje</w:t>
      </w:r>
      <w:r w:rsidR="008849F3" w:rsidRPr="00705B7A">
        <w:t xml:space="preserve"> lub</w:t>
      </w:r>
      <w:r w:rsidRPr="00705B7A">
        <w:t xml:space="preserve"> </w:t>
      </w:r>
      <w:r w:rsidR="00FD471C" w:rsidRPr="00705B7A">
        <w:t xml:space="preserve">działania </w:t>
      </w:r>
      <w:r w:rsidRPr="00705B7A">
        <w:t xml:space="preserve">związane z funkcjonowaniem portów rybackich, </w:t>
      </w:r>
      <w:r w:rsidR="00E36277" w:rsidRPr="00705B7A">
        <w:t>m</w:t>
      </w:r>
      <w:r w:rsidR="00A42F5D" w:rsidRPr="00705B7A">
        <w:t xml:space="preserve">iejsc wyładunku lub przystani, </w:t>
      </w:r>
      <w:r w:rsidRPr="00705B7A">
        <w:t>w szczególności w zakresie:</w:t>
      </w:r>
    </w:p>
    <w:p w14:paraId="76D72D09" w14:textId="77777777" w:rsidR="00D0667D" w:rsidRPr="00D0667D" w:rsidRDefault="00D0667D" w:rsidP="003A448F">
      <w:pPr>
        <w:pStyle w:val="PKTpunkt"/>
      </w:pPr>
      <w:r w:rsidRPr="00D0667D">
        <w:t>1)</w:t>
      </w:r>
      <w:r w:rsidR="003A448F">
        <w:tab/>
      </w:r>
      <w:r w:rsidRPr="00D0667D">
        <w:t>poprawy bezpieczeństwa, warunków postoju lub obsługi statków rybackich;</w:t>
      </w:r>
    </w:p>
    <w:p w14:paraId="37E7A0B7" w14:textId="0DE4C519" w:rsidR="00D0667D" w:rsidRPr="00D0667D" w:rsidRDefault="00D0667D" w:rsidP="003A448F">
      <w:pPr>
        <w:pStyle w:val="PKTpunkt"/>
      </w:pPr>
      <w:r w:rsidRPr="00D0667D">
        <w:t>2)</w:t>
      </w:r>
      <w:r w:rsidR="003A448F">
        <w:tab/>
      </w:r>
      <w:r w:rsidRPr="00D0667D">
        <w:t>poprawy warunków bezpieczeństwa lub higieny pracy;</w:t>
      </w:r>
    </w:p>
    <w:p w14:paraId="4C0D5C6E" w14:textId="21F899A4" w:rsidR="00D0667D" w:rsidRPr="00D0667D" w:rsidRDefault="00D0667D" w:rsidP="003A448F">
      <w:pPr>
        <w:pStyle w:val="PKTpunkt"/>
      </w:pPr>
      <w:r w:rsidRPr="00D0667D">
        <w:t>3)</w:t>
      </w:r>
      <w:r w:rsidR="003A448F">
        <w:tab/>
      </w:r>
      <w:r w:rsidRPr="00D0667D">
        <w:t>poprawy jakości produktów rybnych pochodząc</w:t>
      </w:r>
      <w:r w:rsidR="00E36277">
        <w:t xml:space="preserve">ych z połowów w wodach morskich </w:t>
      </w:r>
      <w:r w:rsidR="00E36277">
        <w:br/>
      </w:r>
      <w:r w:rsidRPr="00D0667D">
        <w:t>lub wodach śródlądowych;</w:t>
      </w:r>
    </w:p>
    <w:p w14:paraId="379FBA88" w14:textId="5042B6A3" w:rsidR="00D0667D" w:rsidRPr="00D0667D" w:rsidRDefault="00D0667D" w:rsidP="003A448F">
      <w:pPr>
        <w:pStyle w:val="PKTpunkt"/>
      </w:pPr>
      <w:r w:rsidRPr="00D0667D">
        <w:t>4)</w:t>
      </w:r>
      <w:r w:rsidR="003A448F">
        <w:tab/>
      </w:r>
      <w:r w:rsidRPr="00D0667D">
        <w:t>ograniczenia zanieczyszczania środowiska morskiego lub śródlądowego</w:t>
      </w:r>
      <w:r w:rsidR="0087685A">
        <w:t>;</w:t>
      </w:r>
    </w:p>
    <w:p w14:paraId="05C3D3B1" w14:textId="7A0702B4" w:rsidR="00D0667D" w:rsidRPr="00D0667D" w:rsidRDefault="00D0667D" w:rsidP="003A448F">
      <w:pPr>
        <w:pStyle w:val="PKTpunkt"/>
      </w:pPr>
      <w:r w:rsidRPr="00D0667D">
        <w:lastRenderedPageBreak/>
        <w:t>5)</w:t>
      </w:r>
      <w:r w:rsidR="003A448F">
        <w:tab/>
      </w:r>
      <w:r w:rsidRPr="00D0667D">
        <w:t>umożliwienia wyładunku, składowania i wprowadzenia do obrotu niezamierzonych połowów</w:t>
      </w:r>
      <w:r w:rsidR="0087685A">
        <w:t>;</w:t>
      </w:r>
    </w:p>
    <w:p w14:paraId="43264195" w14:textId="77777777" w:rsidR="00FD471C" w:rsidRDefault="00D0667D" w:rsidP="003A448F">
      <w:pPr>
        <w:pStyle w:val="PKTpunkt"/>
      </w:pPr>
      <w:r w:rsidRPr="00D0667D">
        <w:t>6)</w:t>
      </w:r>
      <w:r w:rsidR="003A448F">
        <w:tab/>
      </w:r>
      <w:r w:rsidRPr="00D0667D">
        <w:t>budowy nowych miejsc wyładunku</w:t>
      </w:r>
      <w:r w:rsidR="00FD471C">
        <w:t>;</w:t>
      </w:r>
    </w:p>
    <w:p w14:paraId="449CF070" w14:textId="7BAAD5AE" w:rsidR="00D0667D" w:rsidRPr="00AD2E7A" w:rsidRDefault="00FD471C" w:rsidP="00AD2E7A">
      <w:pPr>
        <w:pStyle w:val="PKTpunkt"/>
      </w:pPr>
      <w:r w:rsidRPr="00AD2E7A">
        <w:t>7)</w:t>
      </w:r>
      <w:r w:rsidR="00AD2E7A">
        <w:tab/>
      </w:r>
      <w:r w:rsidRPr="00AD2E7A">
        <w:t>dostosowani</w:t>
      </w:r>
      <w:r w:rsidR="00AD2E7A">
        <w:t>a</w:t>
      </w:r>
      <w:r w:rsidRPr="00AD2E7A">
        <w:t xml:space="preserve"> istniejącej infrastruktury do bieżą</w:t>
      </w:r>
      <w:r w:rsidR="008849F3" w:rsidRPr="00AD2E7A">
        <w:t>cych potrzeb;</w:t>
      </w:r>
    </w:p>
    <w:p w14:paraId="6293D3C6" w14:textId="63D468DF" w:rsidR="008849F3" w:rsidRPr="00AD2E7A" w:rsidRDefault="008849F3" w:rsidP="00AD2E7A">
      <w:pPr>
        <w:pStyle w:val="PKTpunkt"/>
      </w:pPr>
      <w:r w:rsidRPr="00AD2E7A">
        <w:t xml:space="preserve">8) </w:t>
      </w:r>
      <w:r w:rsidR="00AD2E7A">
        <w:tab/>
        <w:t xml:space="preserve">zakupu lub modernizacji </w:t>
      </w:r>
      <w:r w:rsidRPr="00AD2E7A">
        <w:t>środk</w:t>
      </w:r>
      <w:r w:rsidR="00AD2E7A">
        <w:t>ów</w:t>
      </w:r>
      <w:r w:rsidRPr="00AD2E7A">
        <w:t xml:space="preserve"> transportu wewnętrznego.</w:t>
      </w:r>
    </w:p>
    <w:p w14:paraId="53C0C8EF" w14:textId="439F4895" w:rsidR="00D0667D" w:rsidRPr="00D0667D" w:rsidRDefault="00D0667D" w:rsidP="003A448F">
      <w:pPr>
        <w:pStyle w:val="ARTartustawynprozporzdzenia"/>
      </w:pPr>
      <w:r w:rsidRPr="003A448F">
        <w:rPr>
          <w:rStyle w:val="Ppogrubienie"/>
        </w:rPr>
        <w:t>§ 17</w:t>
      </w:r>
      <w:r w:rsidR="003A448F" w:rsidRPr="003A448F">
        <w:rPr>
          <w:rStyle w:val="Ppogrubienie"/>
        </w:rPr>
        <w:t>.</w:t>
      </w:r>
      <w:r w:rsidRPr="00D0667D">
        <w:t xml:space="preserve"> Pomoc na realizację operacji w ramach działania </w:t>
      </w:r>
      <w:r w:rsidR="00726198" w:rsidRPr="00D0667D">
        <w:t xml:space="preserve">Inwestycje </w:t>
      </w:r>
      <w:r w:rsidRPr="00D0667D">
        <w:t>w portach przyznaje się:</w:t>
      </w:r>
    </w:p>
    <w:p w14:paraId="062B91DE" w14:textId="1DB26958" w:rsidR="00D0667D" w:rsidRPr="00D0667D" w:rsidRDefault="0087685A" w:rsidP="003A448F">
      <w:pPr>
        <w:pStyle w:val="PKTpunkt"/>
      </w:pPr>
      <w:r>
        <w:t>1</w:t>
      </w:r>
      <w:r w:rsidR="00D0667D" w:rsidRPr="00D0667D">
        <w:t>)</w:t>
      </w:r>
      <w:r w:rsidR="003A448F">
        <w:tab/>
      </w:r>
      <w:r w:rsidR="00D0667D" w:rsidRPr="00D0667D">
        <w:t>jednostce samorządu terytorialnego, państwowej lub samorządowej osobie prawnej</w:t>
      </w:r>
      <w:r w:rsidR="00BE2AC8">
        <w:t>,</w:t>
      </w:r>
      <w:r w:rsidR="00E36277">
        <w:t xml:space="preserve"> </w:t>
      </w:r>
      <w:r w:rsidR="00E36277">
        <w:br/>
      </w:r>
      <w:r w:rsidR="00D0667D" w:rsidRPr="00D0667D">
        <w:t>lub państwowej lub samorządowej jednostce organizacyjnej nieposiadającej osobowości prawnej;</w:t>
      </w:r>
    </w:p>
    <w:p w14:paraId="5087B648" w14:textId="05FB4CFE" w:rsidR="00D0667D" w:rsidRPr="00D0667D" w:rsidRDefault="0087685A" w:rsidP="003A448F">
      <w:pPr>
        <w:pStyle w:val="PKTpunkt"/>
      </w:pPr>
      <w:r>
        <w:t>2</w:t>
      </w:r>
      <w:r w:rsidR="00D0667D" w:rsidRPr="00D0667D">
        <w:t>)</w:t>
      </w:r>
      <w:r w:rsidR="003A448F">
        <w:tab/>
      </w:r>
      <w:r w:rsidR="00D0667D" w:rsidRPr="00D0667D">
        <w:t xml:space="preserve">uznanej organizacji producentów ryb lub uznanemu związkowi organizacji producentów ryb, lub organizacji międzybranżowej, w rozumieniu </w:t>
      </w:r>
      <w:r w:rsidR="00E36277">
        <w:t xml:space="preserve">ustawy z dnia 5 grudnia 2008 r. </w:t>
      </w:r>
      <w:r w:rsidR="00E36277">
        <w:br/>
      </w:r>
      <w:r w:rsidR="00D0667D" w:rsidRPr="00D0667D">
        <w:t>o organizacji rynku rybnego, lub innej organizacji rybackiej realizującej statutowe zadania w zakresie wykonywania rybołówstwa morskiego;</w:t>
      </w:r>
    </w:p>
    <w:p w14:paraId="0168D0AF" w14:textId="50B0628E" w:rsidR="00D0667D" w:rsidRPr="00D0667D" w:rsidRDefault="0087685A" w:rsidP="003A448F">
      <w:pPr>
        <w:pStyle w:val="PKTpunkt"/>
      </w:pPr>
      <w:r>
        <w:t>3</w:t>
      </w:r>
      <w:r w:rsidR="00D0667D" w:rsidRPr="00D0667D">
        <w:t>)</w:t>
      </w:r>
      <w:r w:rsidR="003A448F">
        <w:tab/>
      </w:r>
      <w:r w:rsidR="00D0667D" w:rsidRPr="00D0667D">
        <w:t>podmiotowi zarządzającemu portem lub przystanią morską</w:t>
      </w:r>
      <w:r w:rsidR="000E3820">
        <w:t>, o którym mowa</w:t>
      </w:r>
      <w:r w:rsidR="00D0667D" w:rsidRPr="00D0667D">
        <w:t xml:space="preserve"> w </w:t>
      </w:r>
      <w:r w:rsidR="000E3820">
        <w:t>art. 2 pkt 6</w:t>
      </w:r>
      <w:r w:rsidR="000E3820" w:rsidRPr="00D0667D">
        <w:t xml:space="preserve"> </w:t>
      </w:r>
      <w:r w:rsidR="00D0667D" w:rsidRPr="00D0667D">
        <w:t>ustawy z dnia 20 grudnia 1996 r. o portach i przystaniach morskich</w:t>
      </w:r>
      <w:r w:rsidR="000E3820">
        <w:t xml:space="preserve"> (Dz. U. z 2022 r. poz. 1624)</w:t>
      </w:r>
      <w:r w:rsidR="00D0667D" w:rsidRPr="00D0667D">
        <w:t>;</w:t>
      </w:r>
    </w:p>
    <w:p w14:paraId="2D1A8BF6" w14:textId="52454B82" w:rsidR="00D0667D" w:rsidRPr="00D0667D" w:rsidRDefault="0087685A" w:rsidP="003A448F">
      <w:pPr>
        <w:pStyle w:val="PKTpunkt"/>
      </w:pPr>
      <w:r>
        <w:t>4</w:t>
      </w:r>
      <w:r w:rsidR="00D0667D" w:rsidRPr="00D0667D">
        <w:t>)</w:t>
      </w:r>
      <w:r w:rsidR="003A448F">
        <w:tab/>
      </w:r>
      <w:r w:rsidR="00F34320" w:rsidRPr="00F34320">
        <w:t>uprawnionemu do rybactwa w rozumieniu art. 4 ust. 1 pkt 2 ustawy z dnia 18 kwietnia 1985 r. o rybactwie śródlądowym</w:t>
      </w:r>
      <w:r w:rsidR="00D0667D" w:rsidRPr="00D0667D">
        <w:t>;</w:t>
      </w:r>
    </w:p>
    <w:p w14:paraId="22ED125D" w14:textId="30F5AF94" w:rsidR="00A42F5D" w:rsidRDefault="0087685A" w:rsidP="00A42F5D">
      <w:pPr>
        <w:pStyle w:val="PKTpunkt"/>
      </w:pPr>
      <w:r>
        <w:t>5</w:t>
      </w:r>
      <w:r w:rsidR="00D0667D" w:rsidRPr="00D0667D">
        <w:t>)</w:t>
      </w:r>
      <w:r w:rsidR="003A448F">
        <w:tab/>
      </w:r>
      <w:r w:rsidR="00D0667D" w:rsidRPr="00D0667D">
        <w:t>urzędowi morskiemu</w:t>
      </w:r>
      <w:r w:rsidR="00A42F5D">
        <w:t>;</w:t>
      </w:r>
    </w:p>
    <w:p w14:paraId="0D0170E4" w14:textId="5ED52409" w:rsidR="00BF50E2" w:rsidRDefault="00F7017D" w:rsidP="00A42F5D">
      <w:pPr>
        <w:pStyle w:val="PKTpunkt"/>
      </w:pPr>
      <w:r>
        <w:t>6)</w:t>
      </w:r>
      <w:r w:rsidR="00D14A5A">
        <w:t xml:space="preserve"> </w:t>
      </w:r>
      <w:r w:rsidR="00AD2E7A">
        <w:tab/>
      </w:r>
      <w:r w:rsidR="00D0667D" w:rsidRPr="00D0667D">
        <w:t>innemu niż wymieniony w pkt 1-</w:t>
      </w:r>
      <w:r w:rsidR="00A42F5D">
        <w:t xml:space="preserve">5 </w:t>
      </w:r>
      <w:r w:rsidR="00D0667D" w:rsidRPr="00D0667D">
        <w:t xml:space="preserve">podmiotowi prowadzącemu działalność gospodarczą w zakresie wykonywania rybołówstwa </w:t>
      </w:r>
      <w:r w:rsidR="00436854">
        <w:t>komercyjnego</w:t>
      </w:r>
      <w:r w:rsidR="00D0667D" w:rsidRPr="00D0667D">
        <w:t>.</w:t>
      </w:r>
    </w:p>
    <w:p w14:paraId="41A5F9E5" w14:textId="476E9C28" w:rsidR="00D0667D" w:rsidRPr="00D0667D" w:rsidRDefault="00D0667D" w:rsidP="003A448F">
      <w:pPr>
        <w:pStyle w:val="ARTartustawynprozporzdzenia"/>
      </w:pPr>
      <w:r w:rsidRPr="003A448F">
        <w:rPr>
          <w:rStyle w:val="Ppogrubienie"/>
        </w:rPr>
        <w:t>§ 18</w:t>
      </w:r>
      <w:r w:rsidR="003A448F" w:rsidRPr="003A448F">
        <w:rPr>
          <w:rStyle w:val="Ppogrubienie"/>
        </w:rPr>
        <w:t>.</w:t>
      </w:r>
      <w:r w:rsidRPr="00D0667D">
        <w:t xml:space="preserve"> 1.</w:t>
      </w:r>
      <w:r w:rsidR="003A448F">
        <w:tab/>
      </w:r>
      <w:r w:rsidRPr="00D0667D">
        <w:t>Pomoc na realizację operacji</w:t>
      </w:r>
      <w:r w:rsidR="00BF50E2">
        <w:t xml:space="preserve"> </w:t>
      </w:r>
      <w:r w:rsidRPr="00D0667D">
        <w:t xml:space="preserve">w ramach działania </w:t>
      </w:r>
      <w:r w:rsidR="00726198" w:rsidRPr="00D0667D">
        <w:t xml:space="preserve">Inwestycje </w:t>
      </w:r>
      <w:r w:rsidRPr="00D0667D">
        <w:t>w portach przyznaje się w formie zwrotu poniesionych kosztów kwalifikowalnych w wysokości do:</w:t>
      </w:r>
    </w:p>
    <w:p w14:paraId="1770947F" w14:textId="66C82C2B" w:rsidR="00D0667D" w:rsidRPr="00D0667D" w:rsidRDefault="00D0667D" w:rsidP="003A448F">
      <w:pPr>
        <w:pStyle w:val="PKTpunkt"/>
      </w:pPr>
      <w:r w:rsidRPr="00D0667D">
        <w:t>1)</w:t>
      </w:r>
      <w:r w:rsidR="003A448F">
        <w:tab/>
      </w:r>
      <w:r w:rsidRPr="00D0667D">
        <w:t xml:space="preserve">100% tych kosztów </w:t>
      </w:r>
      <w:r w:rsidR="00471838">
        <w:t>–</w:t>
      </w:r>
      <w:r w:rsidRPr="00D0667D">
        <w:t xml:space="preserve"> w przypadku gdy operacja spełnia kryteria, o których mowa </w:t>
      </w:r>
      <w:r w:rsidR="00E36277">
        <w:br/>
      </w:r>
      <w:r w:rsidRPr="00D0667D">
        <w:t>w załączniku III wiersz 14 rozporządzenia nr 2021/1139;</w:t>
      </w:r>
    </w:p>
    <w:p w14:paraId="54FD787E" w14:textId="285362D0" w:rsidR="00D0667D" w:rsidRPr="00D0667D" w:rsidRDefault="00D0667D" w:rsidP="003A448F">
      <w:pPr>
        <w:pStyle w:val="PKTpunkt"/>
      </w:pPr>
      <w:r w:rsidRPr="00D0667D">
        <w:t>2)</w:t>
      </w:r>
      <w:r w:rsidR="003A448F">
        <w:tab/>
      </w:r>
      <w:r w:rsidR="00E22713">
        <w:t>7</w:t>
      </w:r>
      <w:r w:rsidR="0087685A">
        <w:t>5</w:t>
      </w:r>
      <w:r w:rsidRPr="00D0667D">
        <w:t xml:space="preserve">% tych kosztów </w:t>
      </w:r>
      <w:r w:rsidR="00471838">
        <w:t>–</w:t>
      </w:r>
      <w:r w:rsidRPr="00D0667D">
        <w:t xml:space="preserve"> w przypadku gdy beneficjentem jest podmiot  wykonujący łodziowe rybołówstwo przybrzeżne;</w:t>
      </w:r>
    </w:p>
    <w:p w14:paraId="13165C89" w14:textId="31F06355" w:rsidR="00D0667D" w:rsidRPr="00D0667D" w:rsidRDefault="0087685A" w:rsidP="003A448F">
      <w:pPr>
        <w:pStyle w:val="PKTpunkt"/>
      </w:pPr>
      <w:r>
        <w:t>3</w:t>
      </w:r>
      <w:r w:rsidR="00D0667D" w:rsidRPr="00D0667D">
        <w:t>)</w:t>
      </w:r>
      <w:r w:rsidR="003A448F">
        <w:tab/>
      </w:r>
      <w:r w:rsidR="00D0667D" w:rsidRPr="00D0667D">
        <w:t xml:space="preserve">75% tych kosztów </w:t>
      </w:r>
      <w:r w:rsidR="003A448F">
        <w:t>–</w:t>
      </w:r>
      <w:r w:rsidR="00D0667D" w:rsidRPr="00D0667D">
        <w:t xml:space="preserve"> w przypadku gdy beneficjentem są organizacje producentów, </w:t>
      </w:r>
      <w:r w:rsidR="00595A88">
        <w:t>związki</w:t>
      </w:r>
      <w:r w:rsidR="00595A88" w:rsidRPr="00D0667D">
        <w:t xml:space="preserve"> </w:t>
      </w:r>
      <w:r w:rsidR="00D0667D" w:rsidRPr="00D0667D">
        <w:t>organizacji producentów lub organizacje międzybranżowe;</w:t>
      </w:r>
    </w:p>
    <w:p w14:paraId="0611BCD3" w14:textId="7E8D6520" w:rsidR="00D0667D" w:rsidRPr="00D0667D" w:rsidRDefault="00CE48DE" w:rsidP="003A448F">
      <w:pPr>
        <w:pStyle w:val="PKTpunkt"/>
      </w:pPr>
      <w:r>
        <w:t>4</w:t>
      </w:r>
      <w:r w:rsidR="00D0667D" w:rsidRPr="00D0667D">
        <w:t>)</w:t>
      </w:r>
      <w:r w:rsidR="003A448F">
        <w:tab/>
      </w:r>
      <w:r w:rsidR="00D0667D" w:rsidRPr="00D0667D">
        <w:t xml:space="preserve">50% tych kosztów </w:t>
      </w:r>
      <w:r w:rsidR="003A448F">
        <w:t>–</w:t>
      </w:r>
      <w:r w:rsidR="00D0667D" w:rsidRPr="00D0667D">
        <w:t xml:space="preserve"> w przypadku </w:t>
      </w:r>
      <w:r w:rsidR="000B6350">
        <w:t>pozostałych podmiotów</w:t>
      </w:r>
      <w:r>
        <w:t>.</w:t>
      </w:r>
    </w:p>
    <w:p w14:paraId="45F37A64" w14:textId="2B10EAAB" w:rsidR="00A42F5D" w:rsidRDefault="003A448F" w:rsidP="00A42F5D">
      <w:pPr>
        <w:pStyle w:val="USTustnpkodeksu"/>
      </w:pPr>
      <w:r>
        <w:lastRenderedPageBreak/>
        <w:t>2.</w:t>
      </w:r>
      <w:r>
        <w:tab/>
      </w:r>
      <w:r w:rsidR="00D0667D" w:rsidRPr="00D0667D">
        <w:t>Pomoc na operacje</w:t>
      </w:r>
      <w:r w:rsidR="00513444">
        <w:t>,</w:t>
      </w:r>
      <w:r w:rsidR="00D0667D" w:rsidRPr="00D0667D">
        <w:t xml:space="preserve"> o których mowa w ust.</w:t>
      </w:r>
      <w:r w:rsidR="00513444">
        <w:t xml:space="preserve"> </w:t>
      </w:r>
      <w:r w:rsidR="00D0667D" w:rsidRPr="00D0667D">
        <w:t>1</w:t>
      </w:r>
      <w:r w:rsidR="00513444">
        <w:t>,</w:t>
      </w:r>
      <w:r w:rsidR="00D0667D" w:rsidRPr="00D0667D">
        <w:t xml:space="preserve"> przyznaje się</w:t>
      </w:r>
      <w:r w:rsidR="00513444">
        <w:t>,</w:t>
      </w:r>
      <w:r w:rsidR="00D0667D" w:rsidRPr="00D0667D">
        <w:t xml:space="preserve"> jeżeli operacje</w:t>
      </w:r>
      <w:r w:rsidR="00E36277">
        <w:t xml:space="preserve"> </w:t>
      </w:r>
      <w:r w:rsidR="00E36277">
        <w:br/>
      </w:r>
      <w:r w:rsidR="00D0667D" w:rsidRPr="00D0667D">
        <w:t xml:space="preserve">te </w:t>
      </w:r>
      <w:r w:rsidR="00CE48DE">
        <w:t xml:space="preserve">są w interesie zbiorowym, </w:t>
      </w:r>
      <w:r w:rsidR="00A764CD">
        <w:t xml:space="preserve">w rozumieniu przepisów rozporządzenia 2021/1139, </w:t>
      </w:r>
      <w:r w:rsidR="00CE48DE">
        <w:t>z wyłączeniem operacji realizowanych przez</w:t>
      </w:r>
      <w:r w:rsidR="00A42F5D">
        <w:t>:</w:t>
      </w:r>
    </w:p>
    <w:p w14:paraId="2C21BFE8" w14:textId="59383DE8" w:rsidR="00D0667D" w:rsidRPr="00CB5B7F" w:rsidRDefault="00A42F5D" w:rsidP="00403A4A">
      <w:pPr>
        <w:pStyle w:val="LITlitera"/>
      </w:pPr>
      <w:r w:rsidRPr="00CB5B7F">
        <w:t xml:space="preserve">a) </w:t>
      </w:r>
      <w:r w:rsidR="00CB5B7F" w:rsidRPr="00CB5B7F">
        <w:tab/>
      </w:r>
      <w:r w:rsidR="00F34320" w:rsidRPr="00F34320">
        <w:t>uprawnionemu do rybactwa w rozumieniu art. 4 ust. 1 pkt 2 ustawy z dnia 18 kwietnia 1985 r. o rybactwie śródlądowym</w:t>
      </w:r>
      <w:r w:rsidR="00F34320">
        <w:t>,</w:t>
      </w:r>
    </w:p>
    <w:p w14:paraId="39B62D18" w14:textId="48715CDD" w:rsidR="00A42F5D" w:rsidRPr="00CB5B7F" w:rsidRDefault="00A42F5D" w:rsidP="00403A4A">
      <w:pPr>
        <w:pStyle w:val="LITlitera"/>
      </w:pPr>
      <w:r w:rsidRPr="00CB5B7F">
        <w:t>b)</w:t>
      </w:r>
      <w:r w:rsidR="00CB5B7F" w:rsidRPr="00CB5B7F">
        <w:tab/>
      </w:r>
      <w:r w:rsidR="00F34320">
        <w:t>armatora statku rybackiego</w:t>
      </w:r>
      <w:r w:rsidRPr="00CB5B7F">
        <w:t>.</w:t>
      </w:r>
    </w:p>
    <w:p w14:paraId="25CBECBE" w14:textId="2DD752A3" w:rsidR="00D0667D" w:rsidRPr="00D0667D" w:rsidRDefault="003A448F" w:rsidP="003A448F">
      <w:pPr>
        <w:pStyle w:val="USTustnpkodeksu"/>
      </w:pPr>
      <w:r>
        <w:t>3.</w:t>
      </w:r>
      <w:r>
        <w:tab/>
      </w:r>
      <w:r w:rsidR="00CE48DE">
        <w:t>Zbiorowy interes</w:t>
      </w:r>
      <w:r w:rsidR="00D0667D" w:rsidRPr="00D0667D">
        <w:t>, o którym mowa w ust. 2, stwierdza minister właściwy do spraw rybołówstwa w opinii wydawanej na podstawie oceny potencjalnych i faktycznych możliwości poprawy infrastruktury portów, przystani rybackich i miejsc wyładunku</w:t>
      </w:r>
      <w:r w:rsidR="00513444">
        <w:t>,</w:t>
      </w:r>
      <w:r w:rsidR="00D0667D" w:rsidRPr="00D0667D">
        <w:t xml:space="preserve"> mającej na celu kompleksową obsługę jednostek rybackich oraz sto</w:t>
      </w:r>
      <w:r w:rsidR="00E36277">
        <w:t xml:space="preserve">sunku rachunku kosztów operacji </w:t>
      </w:r>
      <w:r w:rsidR="00E36277">
        <w:br/>
      </w:r>
      <w:r w:rsidR="00D0667D" w:rsidRPr="00D0667D">
        <w:t>do przewidywanych korzyści dla rozwoju rybołówstwa morskiego.</w:t>
      </w:r>
    </w:p>
    <w:p w14:paraId="1B45F71D" w14:textId="579B4F19" w:rsidR="00D0667D" w:rsidRDefault="003A448F" w:rsidP="003A448F">
      <w:pPr>
        <w:pStyle w:val="USTustnpkodeksu"/>
      </w:pPr>
      <w:r>
        <w:t>4.</w:t>
      </w:r>
      <w:r>
        <w:tab/>
      </w:r>
      <w:r w:rsidR="00D0667D" w:rsidRPr="00D0667D">
        <w:t xml:space="preserve">Opinia, o której mowa w ust. 3, jest wydawana </w:t>
      </w:r>
      <w:r w:rsidR="00E36277">
        <w:t xml:space="preserve">na wniosek ubiegającego </w:t>
      </w:r>
      <w:r w:rsidR="00E36277">
        <w:br/>
      </w:r>
      <w:r w:rsidR="00D0667D" w:rsidRPr="00D0667D">
        <w:t>się o dofinansowanie, który zawiera:</w:t>
      </w:r>
    </w:p>
    <w:p w14:paraId="4894AB83" w14:textId="3B2531B8" w:rsidR="00BE262E" w:rsidRPr="003207B5" w:rsidRDefault="00BE262E" w:rsidP="003207B5">
      <w:pPr>
        <w:pStyle w:val="PKTpunkt"/>
      </w:pPr>
      <w:r>
        <w:t>1</w:t>
      </w:r>
      <w:r w:rsidRPr="003207B5">
        <w:t>)</w:t>
      </w:r>
      <w:r w:rsidR="003207B5" w:rsidRPr="003207B5">
        <w:tab/>
      </w:r>
      <w:r w:rsidRPr="003207B5">
        <w:t>nazwę planowanej operacji;</w:t>
      </w:r>
    </w:p>
    <w:p w14:paraId="0A849350" w14:textId="1CF12A1A" w:rsidR="00BE262E" w:rsidRPr="003207B5" w:rsidRDefault="00BE262E" w:rsidP="003207B5">
      <w:pPr>
        <w:pStyle w:val="PKTpunkt"/>
      </w:pPr>
      <w:r w:rsidRPr="003207B5">
        <w:t>2)</w:t>
      </w:r>
      <w:r w:rsidR="003207B5" w:rsidRPr="003207B5">
        <w:tab/>
      </w:r>
      <w:r w:rsidRPr="003207B5">
        <w:t>nazwę wnioskodawcy;</w:t>
      </w:r>
    </w:p>
    <w:p w14:paraId="4BD1F488" w14:textId="6AE8DB25" w:rsidR="005B237D" w:rsidRPr="003207B5" w:rsidRDefault="005B237D" w:rsidP="003207B5">
      <w:pPr>
        <w:pStyle w:val="PKTpunkt"/>
      </w:pPr>
      <w:r w:rsidRPr="003207B5">
        <w:t>3)</w:t>
      </w:r>
      <w:r w:rsidR="003207B5" w:rsidRPr="003207B5">
        <w:tab/>
      </w:r>
      <w:r w:rsidRPr="003207B5">
        <w:t>specyfikację przewidywanych kosztów realizacji operacji;</w:t>
      </w:r>
    </w:p>
    <w:p w14:paraId="6FE5B7A0" w14:textId="022C0106" w:rsidR="00BE262E" w:rsidRPr="003207B5" w:rsidRDefault="005B237D" w:rsidP="003207B5">
      <w:pPr>
        <w:pStyle w:val="PKTpunkt"/>
      </w:pPr>
      <w:r w:rsidRPr="003207B5">
        <w:t>4</w:t>
      </w:r>
      <w:r w:rsidR="00BE262E" w:rsidRPr="003207B5">
        <w:t>)</w:t>
      </w:r>
      <w:r w:rsidR="003207B5" w:rsidRPr="003207B5">
        <w:tab/>
      </w:r>
      <w:r w:rsidR="00BE262E" w:rsidRPr="003207B5">
        <w:t>wskazanie miejsca realizacji planowanej operacji;</w:t>
      </w:r>
    </w:p>
    <w:p w14:paraId="7C366060" w14:textId="6D2FE9EA" w:rsidR="00BE262E" w:rsidRPr="003207B5" w:rsidRDefault="005B237D" w:rsidP="003207B5">
      <w:pPr>
        <w:pStyle w:val="PKTpunkt"/>
      </w:pPr>
      <w:r w:rsidRPr="003207B5">
        <w:t>5</w:t>
      </w:r>
      <w:r w:rsidR="00BE262E" w:rsidRPr="003207B5">
        <w:t>)</w:t>
      </w:r>
      <w:r w:rsidR="003207B5" w:rsidRPr="003207B5">
        <w:tab/>
      </w:r>
      <w:r w:rsidR="00BE262E" w:rsidRPr="003207B5">
        <w:t>cele, jakie ma spełnić planowana operacja;</w:t>
      </w:r>
    </w:p>
    <w:p w14:paraId="762ADD30" w14:textId="622DB2B0" w:rsidR="005B237D" w:rsidRPr="003207B5" w:rsidRDefault="005B237D" w:rsidP="003207B5">
      <w:pPr>
        <w:pStyle w:val="PKTpunkt"/>
      </w:pPr>
      <w:r w:rsidRPr="003207B5">
        <w:t>6)</w:t>
      </w:r>
      <w:r w:rsidR="003207B5" w:rsidRPr="003207B5">
        <w:tab/>
      </w:r>
      <w:r w:rsidRPr="003207B5">
        <w:t>opis planowanej operacji;</w:t>
      </w:r>
    </w:p>
    <w:p w14:paraId="3331D341" w14:textId="70106293" w:rsidR="005B237D" w:rsidRPr="003207B5" w:rsidRDefault="005B237D" w:rsidP="00403A4A">
      <w:pPr>
        <w:pStyle w:val="PKTpunkt"/>
      </w:pPr>
      <w:r w:rsidRPr="003207B5">
        <w:t>7</w:t>
      </w:r>
      <w:r w:rsidR="00BE262E" w:rsidRPr="003207B5">
        <w:t>)</w:t>
      </w:r>
      <w:r w:rsidR="003207B5">
        <w:tab/>
      </w:r>
      <w:r w:rsidR="00D0667D" w:rsidRPr="003207B5">
        <w:t>informację dotyczącą doświadczenia, wiedzy, umiejętnoś</w:t>
      </w:r>
      <w:r w:rsidR="00BE262E" w:rsidRPr="003207B5">
        <w:t>ci lub możliwości organizacyjno</w:t>
      </w:r>
      <w:r w:rsidR="00513444" w:rsidRPr="003207B5">
        <w:t>-</w:t>
      </w:r>
      <w:r w:rsidR="00D0667D" w:rsidRPr="003207B5">
        <w:t>technicznych wnioskodawcy</w:t>
      </w:r>
      <w:r w:rsidR="00513444" w:rsidRPr="003207B5">
        <w:t>,</w:t>
      </w:r>
      <w:r w:rsidR="00D0667D" w:rsidRPr="003207B5">
        <w:t xml:space="preserve"> w zakresie realizacji operacji związanych z poprawą infrastruktury portów, przystani rybackich i miejsc wyładunku;</w:t>
      </w:r>
    </w:p>
    <w:p w14:paraId="6176AC26" w14:textId="5DFEBEF7" w:rsidR="00D0667D" w:rsidRPr="003207B5" w:rsidRDefault="00BE262E" w:rsidP="00403A4A">
      <w:pPr>
        <w:pStyle w:val="PKTpunkt"/>
      </w:pPr>
      <w:r w:rsidRPr="003207B5">
        <w:t>8</w:t>
      </w:r>
      <w:r w:rsidR="00D0667D" w:rsidRPr="003207B5">
        <w:t>)</w:t>
      </w:r>
      <w:r w:rsidR="003207B5">
        <w:tab/>
      </w:r>
      <w:r w:rsidR="00D0667D" w:rsidRPr="003207B5">
        <w:t>uzasadnienie przyczyn, ze względu na które realizacja planowanej operacji umożliwi</w:t>
      </w:r>
      <w:r w:rsidR="003207B5" w:rsidRPr="003207B5">
        <w:t xml:space="preserve"> </w:t>
      </w:r>
      <w:r w:rsidR="00D0667D" w:rsidRPr="003207B5">
        <w:t>poprawę infrastruktury portów, przystani rybackich i miejsc wyładunku.</w:t>
      </w:r>
    </w:p>
    <w:p w14:paraId="20B72A43" w14:textId="77777777" w:rsidR="00D0667D" w:rsidRPr="00D0667D" w:rsidRDefault="00D0667D" w:rsidP="003A448F">
      <w:pPr>
        <w:pStyle w:val="USTustnpkodeksu"/>
      </w:pPr>
      <w:r w:rsidRPr="00D0667D">
        <w:t>5.</w:t>
      </w:r>
      <w:r w:rsidR="003A448F">
        <w:tab/>
      </w:r>
      <w:r w:rsidRPr="00D0667D">
        <w:t>Opinia, o której mowa w ust. 3, jest wydawana w terminie 30 dni od dnia złożenia przez ubiegającego się o dofinansowanie wniosku o jej wydanie i przekazywana przez ministra właściwego do spraw rybołówstwa wnioskodawcy w terminie 7 dni od dnia jej wydania.</w:t>
      </w:r>
    </w:p>
    <w:p w14:paraId="2DDD1ADE" w14:textId="79E56849" w:rsidR="00D0667D" w:rsidRPr="00D0667D" w:rsidRDefault="00D0667D" w:rsidP="003A448F">
      <w:pPr>
        <w:pStyle w:val="USTustnpkodeksu"/>
      </w:pPr>
      <w:r w:rsidRPr="00D0667D">
        <w:t>6.</w:t>
      </w:r>
      <w:r w:rsidR="003A448F">
        <w:tab/>
      </w:r>
      <w:r w:rsidRPr="00D0667D">
        <w:t xml:space="preserve">Minister właściwy do spraw rybołówstwa wydaje pozytywną opinię w zakresie </w:t>
      </w:r>
      <w:r w:rsidR="00CE48DE">
        <w:t>interesu zbiorowego</w:t>
      </w:r>
      <w:r w:rsidRPr="00D0667D">
        <w:t>, jeżeli z informacji zawartych we wniosku, o którym mowa w ust. 4, wynika, że efekty planowanej operacji są możliwe do osiągnięcia na podstawie dotychczasowego doświadczenia, wiedzy, umiejętności lub możliwości organizacyjno-technicznych wnioskodawcy w zakresie realizacji celów danej operacji.</w:t>
      </w:r>
    </w:p>
    <w:p w14:paraId="0720BE79" w14:textId="1DDAA0DF" w:rsidR="002300BA" w:rsidRDefault="00D0667D" w:rsidP="003A448F">
      <w:pPr>
        <w:pStyle w:val="USTustnpkodeksu"/>
      </w:pPr>
      <w:r w:rsidRPr="00D0667D">
        <w:lastRenderedPageBreak/>
        <w:t>7.</w:t>
      </w:r>
      <w:r w:rsidR="003A448F">
        <w:tab/>
      </w:r>
      <w:r w:rsidRPr="00D0667D">
        <w:t xml:space="preserve">W przypadku wydania negatywnej opinii w zakresie </w:t>
      </w:r>
      <w:r w:rsidR="00CE48DE">
        <w:t>interesu zbiorowego</w:t>
      </w:r>
      <w:r w:rsidRPr="00D0667D">
        <w:t xml:space="preserve">, </w:t>
      </w:r>
      <w:r w:rsidR="002300BA">
        <w:t xml:space="preserve">wnioskodawcy przysługuje prawo do wniesienia sprzeciwu </w:t>
      </w:r>
      <w:r w:rsidR="002300BA" w:rsidRPr="002300BA">
        <w:t xml:space="preserve">terminie </w:t>
      </w:r>
      <w:r w:rsidR="002300BA">
        <w:t>14</w:t>
      </w:r>
      <w:r w:rsidR="002300BA" w:rsidRPr="002300BA">
        <w:t xml:space="preserve"> dni, licząc od dnia otrzymania </w:t>
      </w:r>
      <w:r w:rsidR="002300BA">
        <w:t>opinii.</w:t>
      </w:r>
    </w:p>
    <w:p w14:paraId="7FE3BF4F" w14:textId="77777777" w:rsidR="002300BA" w:rsidRDefault="002300BA" w:rsidP="002300BA">
      <w:pPr>
        <w:pStyle w:val="USTustnpkodeksu"/>
      </w:pPr>
      <w:r>
        <w:t xml:space="preserve">8. Minister właściwy ds. rybołówstwa </w:t>
      </w:r>
      <w:r w:rsidRPr="002300BA">
        <w:t xml:space="preserve">rozpatruje sprzeciw, o którym mowa w ust. </w:t>
      </w:r>
      <w:r>
        <w:t>7.</w:t>
      </w:r>
    </w:p>
    <w:p w14:paraId="165C77EA" w14:textId="6A47A83C" w:rsidR="00D0667D" w:rsidRPr="00D0667D" w:rsidRDefault="002300BA" w:rsidP="002300BA">
      <w:pPr>
        <w:pStyle w:val="USTustnpkodeksu"/>
      </w:pPr>
      <w:r>
        <w:t xml:space="preserve">9. </w:t>
      </w:r>
      <w:r w:rsidR="000A3AE6">
        <w:t>W</w:t>
      </w:r>
      <w:r>
        <w:t xml:space="preserve"> przypadku, gdy sprzeciw o którym mowa w ust. 7 nie został uwzględniony - minister właściwy ds. rybołówstwa utrzymuje w mocy ocenę. </w:t>
      </w:r>
      <w:r w:rsidRPr="002300BA">
        <w:t xml:space="preserve"> </w:t>
      </w:r>
    </w:p>
    <w:p w14:paraId="7471077F" w14:textId="5A0E04A6" w:rsidR="00D0667D" w:rsidRPr="00D0667D" w:rsidRDefault="00D0667D" w:rsidP="003A448F">
      <w:pPr>
        <w:pStyle w:val="ARTartustawynprozporzdzenia"/>
      </w:pPr>
      <w:r w:rsidRPr="003A448F">
        <w:rPr>
          <w:rStyle w:val="Ppogrubienie"/>
        </w:rPr>
        <w:t>§ 19.</w:t>
      </w:r>
      <w:r w:rsidR="003A448F">
        <w:t xml:space="preserve"> </w:t>
      </w:r>
      <w:r w:rsidRPr="00D0667D">
        <w:t>1.</w:t>
      </w:r>
      <w:r w:rsidR="003A448F">
        <w:tab/>
      </w:r>
      <w:r w:rsidRPr="00D0667D">
        <w:t xml:space="preserve">Pomoc na realizację operacji w ramach działania </w:t>
      </w:r>
      <w:r w:rsidR="003C2518" w:rsidRPr="00D0667D">
        <w:t xml:space="preserve">Trwałe </w:t>
      </w:r>
      <w:r w:rsidRPr="00D0667D">
        <w:t xml:space="preserve">zaprzestanie działalności połowowej przyznaje </w:t>
      </w:r>
      <w:r w:rsidR="004F55F4">
        <w:t>się</w:t>
      </w:r>
      <w:r w:rsidRPr="00D0667D">
        <w:t xml:space="preserve"> właścicielowi statku rybackiego, przy użyciu którego jest wykonywane rybołówstwo komercyjne na zasadach.</w:t>
      </w:r>
    </w:p>
    <w:p w14:paraId="5489854B" w14:textId="4661DB92" w:rsidR="00922AD9" w:rsidRDefault="00C22E1A" w:rsidP="00922AD9">
      <w:pPr>
        <w:pStyle w:val="USTustnpkodeksu"/>
      </w:pPr>
      <w:r>
        <w:t>2</w:t>
      </w:r>
      <w:r w:rsidR="00D0667D" w:rsidRPr="00D0667D">
        <w:t xml:space="preserve">. Pomoc w ramach działania </w:t>
      </w:r>
      <w:r w:rsidR="003C2518" w:rsidRPr="00D0667D">
        <w:t xml:space="preserve">Trwałe zaprzestanie działalności połowowej </w:t>
      </w:r>
      <w:r w:rsidR="00D0667D" w:rsidRPr="00D0667D">
        <w:t>przyznaje się w zakresie segmentów statków rybackich wskazanych w planie działania</w:t>
      </w:r>
      <w:r w:rsidR="00CE48DE">
        <w:t>,</w:t>
      </w:r>
      <w:r w:rsidR="00D0667D" w:rsidRPr="00D0667D">
        <w:t xml:space="preserve"> o którym mowa w art. </w:t>
      </w:r>
      <w:r w:rsidR="005F330F">
        <w:t xml:space="preserve">22 </w:t>
      </w:r>
      <w:r w:rsidR="003A448F">
        <w:t>r</w:t>
      </w:r>
      <w:r w:rsidR="00D0667D" w:rsidRPr="00D0667D">
        <w:t>ozporządzenia nr 1380/2013</w:t>
      </w:r>
      <w:r w:rsidR="003A448F">
        <w:t>.</w:t>
      </w:r>
    </w:p>
    <w:p w14:paraId="1DE3717B" w14:textId="4BF4F01B" w:rsidR="00922AD9" w:rsidRPr="00D0667D" w:rsidRDefault="00C22E1A" w:rsidP="00922AD9">
      <w:pPr>
        <w:pStyle w:val="USTustnpkodeksu"/>
      </w:pPr>
      <w:r>
        <w:t>3</w:t>
      </w:r>
      <w:r w:rsidR="00922AD9">
        <w:t>. Z</w:t>
      </w:r>
      <w:r w:rsidR="00922AD9" w:rsidRPr="00D0667D">
        <w:t>łomowanie statku rybackiego</w:t>
      </w:r>
      <w:r w:rsidR="00922AD9">
        <w:t xml:space="preserve"> </w:t>
      </w:r>
      <w:r w:rsidR="00922AD9" w:rsidRPr="00D0667D">
        <w:t>następuje nie później niż przed upływem 24 miesięcy od dnia zawarcia umowy o dofinansowanie</w:t>
      </w:r>
      <w:r w:rsidR="00922AD9">
        <w:t>.</w:t>
      </w:r>
    </w:p>
    <w:p w14:paraId="28177E97" w14:textId="568A612A" w:rsidR="00D0667D" w:rsidRPr="00D0667D" w:rsidRDefault="00D0667D" w:rsidP="003A448F">
      <w:pPr>
        <w:pStyle w:val="ARTartustawynprozporzdzenia"/>
      </w:pPr>
      <w:r w:rsidRPr="00423494">
        <w:rPr>
          <w:rStyle w:val="Ppogrubienie"/>
        </w:rPr>
        <w:t>§ 20</w:t>
      </w:r>
      <w:r w:rsidR="003A448F">
        <w:t>.</w:t>
      </w:r>
      <w:r w:rsidR="003A448F">
        <w:tab/>
      </w:r>
      <w:r w:rsidR="00C22E1A">
        <w:t>1.</w:t>
      </w:r>
      <w:r w:rsidRPr="00D0667D">
        <w:t xml:space="preserve">Pomoc na realizację operacji w ramach działania </w:t>
      </w:r>
      <w:r w:rsidR="003C2518" w:rsidRPr="00D0667D">
        <w:t xml:space="preserve">Trwałe </w:t>
      </w:r>
      <w:r w:rsidRPr="00D0667D">
        <w:t>zaprzestanie działalności połowowej przyznaje się za:</w:t>
      </w:r>
    </w:p>
    <w:p w14:paraId="2860354F" w14:textId="77777777" w:rsidR="00D0667D" w:rsidRPr="00D0667D" w:rsidRDefault="00D0667D" w:rsidP="003A448F">
      <w:pPr>
        <w:pStyle w:val="PKTpunkt"/>
      </w:pPr>
      <w:r w:rsidRPr="00D0667D">
        <w:t>1)</w:t>
      </w:r>
      <w:r w:rsidR="003A448F">
        <w:tab/>
      </w:r>
      <w:r w:rsidRPr="00D0667D">
        <w:t>złomowanie statku rybackiego;</w:t>
      </w:r>
    </w:p>
    <w:p w14:paraId="0DE9D1FF" w14:textId="77777777" w:rsidR="00D0667D" w:rsidRPr="00D0667D" w:rsidRDefault="00D0667D" w:rsidP="003A448F">
      <w:pPr>
        <w:pStyle w:val="PKTpunkt"/>
      </w:pPr>
      <w:r w:rsidRPr="00D0667D">
        <w:t>2)</w:t>
      </w:r>
      <w:r w:rsidR="003A448F">
        <w:tab/>
      </w:r>
      <w:r w:rsidRPr="00D0667D">
        <w:t>przekwalifikowanie statku rybackiego:</w:t>
      </w:r>
    </w:p>
    <w:p w14:paraId="5E29E340" w14:textId="77777777" w:rsidR="00D0667D" w:rsidRPr="00D0667D" w:rsidRDefault="00D0667D" w:rsidP="003A448F">
      <w:pPr>
        <w:pStyle w:val="LITlitera"/>
      </w:pPr>
      <w:r w:rsidRPr="00D0667D">
        <w:t>a)</w:t>
      </w:r>
      <w:r w:rsidR="003A448F">
        <w:tab/>
      </w:r>
      <w:r w:rsidRPr="00D0667D">
        <w:t xml:space="preserve">którego kadłub jest wykonany z drewna, na działalność dochodową albo działalność niedochodową na lądzie związaną z dziedzictwem kulturowym, </w:t>
      </w:r>
    </w:p>
    <w:p w14:paraId="07FFF043" w14:textId="66D541FF" w:rsidR="00D0667D" w:rsidRPr="00D0667D" w:rsidRDefault="00D0667D" w:rsidP="003A448F">
      <w:pPr>
        <w:pStyle w:val="LITlitera"/>
      </w:pPr>
      <w:r w:rsidRPr="00D0667D">
        <w:t>b)</w:t>
      </w:r>
      <w:r w:rsidR="003A448F">
        <w:tab/>
      </w:r>
      <w:r w:rsidRPr="00D0667D">
        <w:t xml:space="preserve">na działalność inną niż rybołówstwo </w:t>
      </w:r>
      <w:r w:rsidR="00835900" w:rsidRPr="00835900">
        <w:t xml:space="preserve">morskie, o którym mowa w art. 2 ust. 1 pkt 21 ustawy z dnia 19 grudnia 2014 </w:t>
      </w:r>
      <w:r w:rsidR="004310F0">
        <w:t xml:space="preserve">r. </w:t>
      </w:r>
      <w:r w:rsidR="00835900" w:rsidRPr="00835900">
        <w:t>o rybołówstwie morskim</w:t>
      </w:r>
      <w:r w:rsidRPr="00D0667D">
        <w:t>;</w:t>
      </w:r>
    </w:p>
    <w:p w14:paraId="00B0DDEF" w14:textId="75BDF971" w:rsidR="00D0667D" w:rsidRDefault="00D0667D" w:rsidP="00D22F6F">
      <w:pPr>
        <w:pStyle w:val="PKTpunkt"/>
      </w:pPr>
      <w:r w:rsidRPr="00D0667D">
        <w:t>3)</w:t>
      </w:r>
      <w:r w:rsidR="00D22F6F">
        <w:tab/>
      </w:r>
      <w:r w:rsidRPr="00D0667D">
        <w:t>utratę miejsca pracy na statku rybackim.</w:t>
      </w:r>
    </w:p>
    <w:p w14:paraId="141765D4" w14:textId="1BF3BD46" w:rsidR="00C22E1A" w:rsidRPr="00D0667D" w:rsidRDefault="00C22E1A" w:rsidP="00403A4A">
      <w:pPr>
        <w:pStyle w:val="USTustnpkodeksu"/>
      </w:pPr>
      <w:r w:rsidRPr="00D0667D">
        <w:t>2. Przez złomowanie statku rybackiego rozumie się odcięcie nadburcia z lewej i prawej burty wraz z umieszczoną na nich oznaką rybacką, usunięcie silnika głównego oraz pocięcie kadłuba statku rybackiego w taki sposób, aby żadna z jego części nie była większa lub równa połowie całkowitej długości kadłuba, a także dokonanie zmiany w rejestrze statków rybackich</w:t>
      </w:r>
      <w:r w:rsidR="00835900">
        <w:t>,</w:t>
      </w:r>
      <w:r w:rsidRPr="00D0667D">
        <w:t xml:space="preserve"> </w:t>
      </w:r>
      <w:r w:rsidR="00835900">
        <w:t xml:space="preserve">o której mowa w art. 16 ustawy </w:t>
      </w:r>
      <w:r w:rsidR="004310F0" w:rsidRPr="00835900">
        <w:t xml:space="preserve">z dnia 19 grudnia 2014 </w:t>
      </w:r>
      <w:r w:rsidR="004310F0">
        <w:t xml:space="preserve">r. </w:t>
      </w:r>
      <w:r w:rsidR="00835900">
        <w:t xml:space="preserve">o rybołówstwie morskim, </w:t>
      </w:r>
      <w:r w:rsidRPr="00D0667D">
        <w:t>w zakresie trwałego wycofania tego statku rybackiego z wykonywania rybołówstwa komercyjnego oraz cofnięcia licencji połowowej i specjalnego zezwolenia połowowego.</w:t>
      </w:r>
    </w:p>
    <w:p w14:paraId="1C3ED804" w14:textId="77777777" w:rsidR="00D0667D" w:rsidRPr="00D0667D" w:rsidRDefault="00D0667D" w:rsidP="00D22F6F">
      <w:pPr>
        <w:pStyle w:val="ARTartustawynprozporzdzenia"/>
      </w:pPr>
      <w:r w:rsidRPr="00D22F6F">
        <w:rPr>
          <w:rStyle w:val="Ppogrubienie"/>
        </w:rPr>
        <w:t>§ 21.</w:t>
      </w:r>
      <w:r w:rsidRPr="00D0667D">
        <w:t xml:space="preserve"> 1.</w:t>
      </w:r>
      <w:r w:rsidR="00D22F6F">
        <w:tab/>
      </w:r>
      <w:r w:rsidRPr="00D0667D">
        <w:t>Wysokość stawek pomocy za złomowanie statku rybackiego statku rybackiego wynosi, w przypadku statku o pojemności brutto (GT):</w:t>
      </w:r>
    </w:p>
    <w:p w14:paraId="31F1E227" w14:textId="12E2100F" w:rsidR="00D0667D" w:rsidRPr="00D0667D" w:rsidRDefault="00D22F6F" w:rsidP="00D22F6F">
      <w:pPr>
        <w:pStyle w:val="PKTpunkt"/>
      </w:pPr>
      <w:r>
        <w:lastRenderedPageBreak/>
        <w:t>1)</w:t>
      </w:r>
      <w:r>
        <w:tab/>
      </w:r>
      <w:r w:rsidR="00D0667D" w:rsidRPr="00D0667D">
        <w:t xml:space="preserve">do </w:t>
      </w:r>
      <w:r w:rsidR="00AC474E">
        <w:t>0,99 G</w:t>
      </w:r>
      <w:r w:rsidR="00835900">
        <w:t>T</w:t>
      </w:r>
      <w:r w:rsidR="00AC474E">
        <w:t xml:space="preserve"> </w:t>
      </w:r>
      <w:r w:rsidR="008C4CDE">
        <w:t>–</w:t>
      </w:r>
      <w:r w:rsidR="00513444">
        <w:t xml:space="preserve"> </w:t>
      </w:r>
      <w:r w:rsidR="004F6F57">
        <w:t xml:space="preserve">139 000 </w:t>
      </w:r>
      <w:r w:rsidR="004F6F57" w:rsidRPr="004F6F57">
        <w:t xml:space="preserve">zł </w:t>
      </w:r>
      <w:r w:rsidR="003D1F3F">
        <w:t xml:space="preserve">oraz </w:t>
      </w:r>
      <w:r w:rsidR="004F6F57" w:rsidRPr="004F6F57">
        <w:t>dodatek rekompensacyjny w wysokości 24 000 zł</w:t>
      </w:r>
      <w:r w:rsidR="00394C80">
        <w:t>;</w:t>
      </w:r>
    </w:p>
    <w:p w14:paraId="277DC933" w14:textId="529C1B77" w:rsidR="004F6F57" w:rsidRDefault="00D22F6F" w:rsidP="00D22F6F">
      <w:pPr>
        <w:pStyle w:val="PKTpunkt"/>
      </w:pPr>
      <w:r>
        <w:t>2)</w:t>
      </w:r>
      <w:r>
        <w:tab/>
      </w:r>
      <w:r w:rsidR="004F6F57">
        <w:t>od 1</w:t>
      </w:r>
      <w:r w:rsidR="004F6F57" w:rsidRPr="004F6F57">
        <w:t xml:space="preserve"> G</w:t>
      </w:r>
      <w:r w:rsidR="00835900">
        <w:t>T</w:t>
      </w:r>
      <w:r w:rsidR="004F6F57" w:rsidRPr="004F6F57">
        <w:t xml:space="preserve"> </w:t>
      </w:r>
      <w:r w:rsidR="004F6F57">
        <w:t>do mniejszej niż 10 G</w:t>
      </w:r>
      <w:r w:rsidR="00835900">
        <w:t xml:space="preserve">T </w:t>
      </w:r>
      <w:r w:rsidR="008C4CDE">
        <w:t>–</w:t>
      </w:r>
      <w:r w:rsidR="00513444">
        <w:t xml:space="preserve"> </w:t>
      </w:r>
      <w:r w:rsidR="00835900">
        <w:t>81 000 zł za każde GT</w:t>
      </w:r>
      <w:r w:rsidR="004F6F57" w:rsidRPr="004F6F57">
        <w:t xml:space="preserve"> </w:t>
      </w:r>
      <w:r w:rsidR="003D1F3F">
        <w:t>oraz</w:t>
      </w:r>
      <w:r w:rsidR="003D1F3F" w:rsidRPr="004F6F57">
        <w:t xml:space="preserve"> </w:t>
      </w:r>
      <w:r w:rsidR="004F6F57" w:rsidRPr="004F6F57">
        <w:t xml:space="preserve">dodatek rekompensacyjny </w:t>
      </w:r>
      <w:r w:rsidR="00E36277">
        <w:br/>
      </w:r>
      <w:r w:rsidR="004F6F57" w:rsidRPr="004F6F57">
        <w:t xml:space="preserve">w wysokości </w:t>
      </w:r>
      <w:r w:rsidR="004F6F57">
        <w:t>116 000</w:t>
      </w:r>
      <w:r w:rsidR="004F6F57" w:rsidRPr="004F6F57">
        <w:t xml:space="preserve"> zł</w:t>
      </w:r>
      <w:r w:rsidR="00394C80">
        <w:t>;</w:t>
      </w:r>
    </w:p>
    <w:p w14:paraId="1F9C6F40" w14:textId="45646210" w:rsidR="004F6F57" w:rsidRDefault="004F6F57" w:rsidP="004F6F57">
      <w:pPr>
        <w:pStyle w:val="PKTpunkt"/>
      </w:pPr>
      <w:r w:rsidRPr="004F6F57">
        <w:t xml:space="preserve"> </w:t>
      </w:r>
      <w:r w:rsidR="00D22F6F">
        <w:t>3</w:t>
      </w:r>
      <w:r w:rsidR="00D22F6F" w:rsidRPr="00D22F6F">
        <w:t>)</w:t>
      </w:r>
      <w:r w:rsidR="00D22F6F" w:rsidRPr="00D22F6F">
        <w:tab/>
      </w:r>
      <w:r w:rsidRPr="004F6F57">
        <w:t>od 1</w:t>
      </w:r>
      <w:r>
        <w:t>0</w:t>
      </w:r>
      <w:r w:rsidR="00835900">
        <w:t xml:space="preserve"> GT</w:t>
      </w:r>
      <w:r w:rsidRPr="004F6F57">
        <w:t xml:space="preserve"> do mniejszej niż </w:t>
      </w:r>
      <w:r>
        <w:t>25</w:t>
      </w:r>
      <w:r w:rsidRPr="004F6F57">
        <w:t xml:space="preserve"> G</w:t>
      </w:r>
      <w:r w:rsidR="00835900">
        <w:t>T</w:t>
      </w:r>
      <w:r w:rsidRPr="004F6F57">
        <w:t xml:space="preserve"> </w:t>
      </w:r>
      <w:r w:rsidR="008C4CDE">
        <w:t>–</w:t>
      </w:r>
      <w:r w:rsidR="00513444">
        <w:t xml:space="preserve"> </w:t>
      </w:r>
      <w:r>
        <w:t>46</w:t>
      </w:r>
      <w:r w:rsidRPr="004F6F57">
        <w:t xml:space="preserve"> 000 zł za każde </w:t>
      </w:r>
      <w:r w:rsidR="00835900">
        <w:t>GT</w:t>
      </w:r>
      <w:r w:rsidR="00E36277">
        <w:t xml:space="preserve"> </w:t>
      </w:r>
      <w:r w:rsidR="003D1F3F">
        <w:t xml:space="preserve">oraz </w:t>
      </w:r>
      <w:r w:rsidR="00E36277">
        <w:t xml:space="preserve">dodatek rekompensacyjny </w:t>
      </w:r>
      <w:r w:rsidR="00E36277">
        <w:br/>
      </w:r>
      <w:r w:rsidRPr="004F6F57">
        <w:t xml:space="preserve">w wysokości </w:t>
      </w:r>
      <w:r>
        <w:t>466</w:t>
      </w:r>
      <w:r w:rsidRPr="004F6F57">
        <w:t xml:space="preserve"> 000 zł</w:t>
      </w:r>
      <w:r w:rsidR="00394C80">
        <w:t>;</w:t>
      </w:r>
    </w:p>
    <w:p w14:paraId="4F64B18B" w14:textId="6A797EB9" w:rsidR="004F6F57" w:rsidRDefault="004F6F57" w:rsidP="004F6F57">
      <w:pPr>
        <w:pStyle w:val="PKTpunkt"/>
      </w:pPr>
      <w:r>
        <w:t>4)</w:t>
      </w:r>
      <w:r>
        <w:tab/>
      </w:r>
      <w:r w:rsidRPr="004F6F57">
        <w:t xml:space="preserve">od </w:t>
      </w:r>
      <w:r>
        <w:t>25</w:t>
      </w:r>
      <w:r w:rsidR="00835900">
        <w:t xml:space="preserve"> GT</w:t>
      </w:r>
      <w:r w:rsidRPr="004F6F57">
        <w:t xml:space="preserve"> do mniejszej niż </w:t>
      </w:r>
      <w:r>
        <w:t>50</w:t>
      </w:r>
      <w:r w:rsidR="00835900">
        <w:t xml:space="preserve"> GT</w:t>
      </w:r>
      <w:r w:rsidRPr="004F6F57">
        <w:t xml:space="preserve"> </w:t>
      </w:r>
      <w:r w:rsidR="008C4CDE">
        <w:t>–</w:t>
      </w:r>
      <w:r w:rsidR="00513444">
        <w:t xml:space="preserve"> </w:t>
      </w:r>
      <w:r>
        <w:t>50</w:t>
      </w:r>
      <w:r w:rsidRPr="004F6F57">
        <w:t xml:space="preserve"> 000 zł za każde </w:t>
      </w:r>
      <w:r w:rsidR="00835900">
        <w:t>GT</w:t>
      </w:r>
      <w:r w:rsidR="00E36277">
        <w:t xml:space="preserve"> </w:t>
      </w:r>
      <w:r w:rsidR="003D1F3F">
        <w:t xml:space="preserve">oraz </w:t>
      </w:r>
      <w:r w:rsidR="00E36277">
        <w:t xml:space="preserve">dodatek rekompensacyjny </w:t>
      </w:r>
      <w:r w:rsidR="00E36277">
        <w:br/>
      </w:r>
      <w:r w:rsidRPr="004F6F57">
        <w:t xml:space="preserve">w wysokości </w:t>
      </w:r>
      <w:r>
        <w:t>744</w:t>
      </w:r>
      <w:r w:rsidRPr="004F6F57">
        <w:t xml:space="preserve"> 000 zł</w:t>
      </w:r>
      <w:r w:rsidR="00394C80">
        <w:t>;</w:t>
      </w:r>
    </w:p>
    <w:p w14:paraId="64FC0809" w14:textId="51FF79A4" w:rsidR="004F6F57" w:rsidRDefault="00835900" w:rsidP="004F6F57">
      <w:pPr>
        <w:pStyle w:val="PKTpunkt"/>
      </w:pPr>
      <w:r>
        <w:t>5)</w:t>
      </w:r>
      <w:r>
        <w:tab/>
        <w:t>powyżej 50 GT</w:t>
      </w:r>
      <w:r w:rsidR="004F6F57">
        <w:t xml:space="preserve"> </w:t>
      </w:r>
      <w:r w:rsidR="008C4CDE">
        <w:t>–</w:t>
      </w:r>
      <w:r w:rsidR="004F6F57">
        <w:t xml:space="preserve"> 3 243 500 zł.</w:t>
      </w:r>
    </w:p>
    <w:p w14:paraId="33CD1E08" w14:textId="49A941BC" w:rsidR="00D0667D" w:rsidRDefault="00D0667D" w:rsidP="00403A4A">
      <w:pPr>
        <w:pStyle w:val="USTustnpkodeksu"/>
      </w:pPr>
      <w:r w:rsidRPr="00D0667D">
        <w:t xml:space="preserve">2. </w:t>
      </w:r>
      <w:r w:rsidR="00394C80">
        <w:t>P</w:t>
      </w:r>
      <w:r w:rsidR="00394C80" w:rsidRPr="00394C80">
        <w:t>ojemności brutto</w:t>
      </w:r>
      <w:r w:rsidR="00437D58">
        <w:t>,</w:t>
      </w:r>
      <w:r w:rsidR="00394C80" w:rsidRPr="00394C80">
        <w:t xml:space="preserve"> </w:t>
      </w:r>
      <w:r w:rsidRPr="00D0667D">
        <w:t>o której mowa w ust.</w:t>
      </w:r>
      <w:r w:rsidR="00437D58">
        <w:t xml:space="preserve"> </w:t>
      </w:r>
      <w:r w:rsidRPr="00D0667D">
        <w:t>1</w:t>
      </w:r>
      <w:r w:rsidR="00437D58">
        <w:t>,</w:t>
      </w:r>
      <w:r w:rsidRPr="00D0667D">
        <w:t xml:space="preserve"> określ</w:t>
      </w:r>
      <w:r w:rsidR="00437D58">
        <w:t xml:space="preserve">a się </w:t>
      </w:r>
      <w:r w:rsidR="00E36277">
        <w:t>na dzień 1 stycznia 2022 r.</w:t>
      </w:r>
      <w:r w:rsidR="004F55F4">
        <w:t xml:space="preserve"> </w:t>
      </w:r>
      <w:r w:rsidRPr="00D0667D">
        <w:t>na podstawie rejestru statków rybackich.</w:t>
      </w:r>
    </w:p>
    <w:p w14:paraId="3F10DB0E" w14:textId="7D4BA109" w:rsidR="00D0667D" w:rsidRPr="00D0667D" w:rsidRDefault="00D0667D" w:rsidP="00D22F6F">
      <w:pPr>
        <w:pStyle w:val="ARTartustawynprozporzdzenia"/>
      </w:pPr>
      <w:r w:rsidRPr="00D22F6F">
        <w:rPr>
          <w:rStyle w:val="Ppogrubienie"/>
        </w:rPr>
        <w:t>§ 22</w:t>
      </w:r>
      <w:r w:rsidR="00D22F6F" w:rsidRPr="00D22F6F">
        <w:rPr>
          <w:rStyle w:val="Ppogrubienie"/>
        </w:rPr>
        <w:t>.</w:t>
      </w:r>
      <w:r w:rsidRPr="00D0667D">
        <w:t xml:space="preserve"> 1.</w:t>
      </w:r>
      <w:r w:rsidR="002B6BB1">
        <w:tab/>
      </w:r>
      <w:r w:rsidRPr="00D0667D">
        <w:t>Przez działalność dochodową, rozumie się działalność o charakterze zarobkowym</w:t>
      </w:r>
      <w:r w:rsidR="00513444">
        <w:t>,</w:t>
      </w:r>
      <w:r w:rsidRPr="00D0667D">
        <w:t xml:space="preserve"> prowadzoną przy wykorzystaniu przekwalifikowanego statku rybackiego.</w:t>
      </w:r>
    </w:p>
    <w:p w14:paraId="04B083F4" w14:textId="596DCB02" w:rsidR="00D0667D" w:rsidRPr="00D0667D" w:rsidRDefault="00D0667D" w:rsidP="00D22F6F">
      <w:pPr>
        <w:pStyle w:val="USTustnpkodeksu"/>
      </w:pPr>
      <w:r w:rsidRPr="00D0667D">
        <w:t>2. Przez działalność niedochodową na lądzie związaną z dziedzictwem kulturowym, rozumie się działalność o charakterze niezarobkowym, prowadzoną przy wykorzystaniu przekwalifikowanego statku rybackiego do szerzenia dziedzictwa kulturowego na lądzie.</w:t>
      </w:r>
    </w:p>
    <w:p w14:paraId="02C2DABF" w14:textId="45799FC7" w:rsidR="00D0667D" w:rsidRPr="00D0667D" w:rsidRDefault="00D0667D" w:rsidP="00D22F6F">
      <w:pPr>
        <w:pStyle w:val="USTustnpkodeksu"/>
      </w:pPr>
      <w:r w:rsidRPr="00D0667D">
        <w:t xml:space="preserve">3. Przekwalifikowanie statku rybackiego w celu prowadzenia działalności dochodowej albo działalności niedochodowej, niezwiązanej z rybołówstwem </w:t>
      </w:r>
      <w:r w:rsidR="00D4170D">
        <w:t>morskim</w:t>
      </w:r>
      <w:r w:rsidRPr="00D0667D">
        <w:t>, następuje nie później niż przed upływem 24 miesięcy od dnia zawarcia umowy o dofinansowanie, w drodze dokonania zmiany w rejestrze statków rybackich w zakresie trwałego wycofania tego statku rybackiego z wykonywania rybołówstwa komercyjnego oraz cofnięcia licencji połowowej wydanej na ten statek rybacki.</w:t>
      </w:r>
    </w:p>
    <w:p w14:paraId="084E8038" w14:textId="4B72FCB2" w:rsidR="00D0667D" w:rsidRPr="00D0667D" w:rsidRDefault="00D0667D" w:rsidP="00D22F6F">
      <w:pPr>
        <w:pStyle w:val="USTustnpkodeksu"/>
      </w:pPr>
      <w:r w:rsidRPr="00D0667D">
        <w:t xml:space="preserve">4. Umowa o dofinansowanie określa termin dokonania zmiany w rejestrze statków rybackich w zakresie trwałego wycofania tego statku rybackiego z wykonywania rybołówstwa </w:t>
      </w:r>
      <w:r w:rsidR="005076E0">
        <w:t>morskiego</w:t>
      </w:r>
      <w:r w:rsidRPr="00D0667D">
        <w:t xml:space="preserve"> oraz określa termin przekwalifikowania statku rybackiego w celu prowadzenia działalności dochodowej albo działalności niedochodowej.</w:t>
      </w:r>
    </w:p>
    <w:p w14:paraId="4699ABFA" w14:textId="0742C1F9" w:rsidR="00D0667D" w:rsidRPr="00D0667D" w:rsidRDefault="00D0667D" w:rsidP="00D22F6F">
      <w:pPr>
        <w:pStyle w:val="USTustnpkodeksu"/>
      </w:pPr>
      <w:r w:rsidRPr="00D0667D">
        <w:t>5. W przypadku przyznania pomocy na przekwalifikowanie statku rybackiego w celu prowadzenia działalności dochodowej</w:t>
      </w:r>
      <w:r w:rsidR="00C00240">
        <w:t>,</w:t>
      </w:r>
      <w:r w:rsidRPr="00D0667D">
        <w:t xml:space="preserve"> własności przekwalifikowanego statku nie przenosi </w:t>
      </w:r>
      <w:r w:rsidR="00E36277">
        <w:br/>
      </w:r>
      <w:r w:rsidRPr="00D0667D">
        <w:t>się przez okres 5 lat od dnia</w:t>
      </w:r>
      <w:r w:rsidR="004F6F57">
        <w:t xml:space="preserve"> otrzymania płatności końcowej.</w:t>
      </w:r>
    </w:p>
    <w:p w14:paraId="1067792B" w14:textId="08E35556" w:rsidR="00D0667D" w:rsidRPr="00D0667D" w:rsidRDefault="00D0667D" w:rsidP="00D22F6F">
      <w:pPr>
        <w:pStyle w:val="USTustnpkodeksu"/>
      </w:pPr>
      <w:r w:rsidRPr="00D0667D">
        <w:t>6. W przypadku przeniesienia własności przekw</w:t>
      </w:r>
      <w:r w:rsidR="00E36277">
        <w:t xml:space="preserve">alifikowanego statku rybackiego </w:t>
      </w:r>
      <w:r w:rsidR="00E36277">
        <w:br/>
      </w:r>
      <w:r w:rsidRPr="00D0667D">
        <w:t xml:space="preserve">w okresie, o którym mowa w ust. </w:t>
      </w:r>
      <w:r w:rsidR="00D73EBF">
        <w:t>5</w:t>
      </w:r>
      <w:r w:rsidRPr="00D0667D">
        <w:t xml:space="preserve">, beneficjent zwraca środki finansowe w wysokości 1/5 wypłaconej pomocy za każdy rok do dnia upływu okresu, o którym mowa w ust. </w:t>
      </w:r>
      <w:r w:rsidR="00D73EBF">
        <w:t>5</w:t>
      </w:r>
      <w:r w:rsidRPr="00D0667D">
        <w:t xml:space="preserve">. </w:t>
      </w:r>
      <w:r w:rsidR="00C00240">
        <w:t>R</w:t>
      </w:r>
      <w:r w:rsidRPr="00D0667D">
        <w:t xml:space="preserve">ok, </w:t>
      </w:r>
      <w:r w:rsidR="00E36277">
        <w:br/>
      </w:r>
      <w:r w:rsidRPr="00D0667D">
        <w:t xml:space="preserve">w którym nastąpiło przeniesienie własności przekwalifikowanego statku rybackiego, </w:t>
      </w:r>
      <w:r w:rsidR="00E36277">
        <w:br/>
      </w:r>
      <w:r w:rsidRPr="00D0667D">
        <w:t>jest pierwszym rokiem, za który zwraca się środki finansowe wypłacone w ramach pomocy.</w:t>
      </w:r>
    </w:p>
    <w:p w14:paraId="6CA02BA1" w14:textId="49FF9B5A" w:rsidR="00B02012" w:rsidRPr="00D0667D" w:rsidRDefault="00D0667D" w:rsidP="00B02012">
      <w:pPr>
        <w:pStyle w:val="ARTartustawynprozporzdzenia"/>
      </w:pPr>
      <w:r w:rsidRPr="00D22F6F">
        <w:rPr>
          <w:rStyle w:val="Ppogrubienie"/>
        </w:rPr>
        <w:lastRenderedPageBreak/>
        <w:t>§ 23.</w:t>
      </w:r>
      <w:r w:rsidRPr="00D0667D">
        <w:t xml:space="preserve"> 1.</w:t>
      </w:r>
      <w:r w:rsidR="00423494">
        <w:tab/>
      </w:r>
      <w:r w:rsidRPr="00D0667D">
        <w:t>Wysokość stawek pomocy za przekwalifikowanie statku rybackiego w celu prowadzenia działalności dochodowej pomniejsza się o 10% wartości tego statku</w:t>
      </w:r>
      <w:r w:rsidR="00D73EBF">
        <w:t>.</w:t>
      </w:r>
    </w:p>
    <w:p w14:paraId="57B6A47E" w14:textId="498C8DC2" w:rsidR="00D0667D" w:rsidRDefault="00D22F6F" w:rsidP="00707F68">
      <w:pPr>
        <w:pStyle w:val="USTustnpkodeksu"/>
      </w:pPr>
      <w:r>
        <w:t>2.</w:t>
      </w:r>
      <w:r>
        <w:tab/>
      </w:r>
      <w:r w:rsidR="00D0667D" w:rsidRPr="00D0667D">
        <w:t xml:space="preserve">Do obliczenia wysokości stawek pomocy za przekwalifikowanie statku rybackiego </w:t>
      </w:r>
      <w:r w:rsidR="00E36277">
        <w:br/>
      </w:r>
      <w:r w:rsidR="00D0667D" w:rsidRPr="00D0667D">
        <w:t>na działalność niedochodową stosuje się § 21.</w:t>
      </w:r>
    </w:p>
    <w:p w14:paraId="14D149EC" w14:textId="4F674066" w:rsidR="00B02012" w:rsidRDefault="00B02012" w:rsidP="00707F68">
      <w:pPr>
        <w:pStyle w:val="USTustnpkodeksu"/>
      </w:pPr>
      <w:r>
        <w:t xml:space="preserve">3. </w:t>
      </w:r>
      <w:r w:rsidR="00835900" w:rsidRPr="00835900">
        <w:t>Liczba narzędzi połowowych przepisana w rejestrze statków rybackich do statku rybackiego podlegającego złomowaniu lub przekwalifikowaniu, którym wykonywane jest rybołówstwo komercyjne na obszarze morskich wód wewnętrznych, ustalana jest na dzień na dzień 1 stycznia 2022 r.</w:t>
      </w:r>
    </w:p>
    <w:p w14:paraId="35009761" w14:textId="144D8A3A" w:rsidR="009F09FA" w:rsidRDefault="00B02012" w:rsidP="00707F68">
      <w:pPr>
        <w:pStyle w:val="USTustnpkodeksu"/>
      </w:pPr>
      <w:r>
        <w:t xml:space="preserve">4. W przypadku gdy </w:t>
      </w:r>
      <w:r w:rsidR="00835900">
        <w:t xml:space="preserve">w dniu podpisania umowy o dofinansowanie </w:t>
      </w:r>
      <w:r>
        <w:t>liczba narzędzi połowowych</w:t>
      </w:r>
      <w:r w:rsidR="00C00240">
        <w:t>,</w:t>
      </w:r>
      <w:r>
        <w:t xml:space="preserve"> o których mowa w ust.</w:t>
      </w:r>
      <w:r w:rsidR="00C00240">
        <w:t xml:space="preserve"> </w:t>
      </w:r>
      <w:r>
        <w:t>3</w:t>
      </w:r>
      <w:r w:rsidR="00C00240">
        <w:t>,</w:t>
      </w:r>
      <w:r>
        <w:t xml:space="preserve"> jest inna niż na dzień 1 stycznia 2022 r., </w:t>
      </w:r>
      <w:r w:rsidR="00EB42BD">
        <w:t>wysokość pomocy</w:t>
      </w:r>
      <w:r>
        <w:t xml:space="preserve"> pomniejsza się o 20 000 zł</w:t>
      </w:r>
      <w:r w:rsidR="00325FFA">
        <w:t xml:space="preserve"> za każde narzędzie połowowe</w:t>
      </w:r>
      <w:r w:rsidR="00EB42BD">
        <w:t xml:space="preserve">, a w przypadku </w:t>
      </w:r>
      <w:r w:rsidR="00EB42BD" w:rsidRPr="00EB42BD">
        <w:t>haków sznurów haczykowych stawnych lub dryfujących</w:t>
      </w:r>
      <w:r w:rsidR="00A773A2">
        <w:t xml:space="preserve"> pomoc pomniejsza się o </w:t>
      </w:r>
      <w:r w:rsidR="00EB42BD">
        <w:t xml:space="preserve"> 20 000 zł za ka</w:t>
      </w:r>
      <w:r w:rsidR="00A773A2">
        <w:t>żde 1</w:t>
      </w:r>
      <w:r w:rsidR="009F09FA">
        <w:t xml:space="preserve"> </w:t>
      </w:r>
      <w:r w:rsidR="00A773A2">
        <w:t>000 sztuk tych haków.</w:t>
      </w:r>
    </w:p>
    <w:p w14:paraId="6ED646C3" w14:textId="7DBC9F92" w:rsidR="00A773A2" w:rsidRPr="00A773A2" w:rsidRDefault="00A773A2" w:rsidP="00707F68">
      <w:pPr>
        <w:pStyle w:val="USTustnpkodeksu"/>
      </w:pPr>
      <w:r>
        <w:t xml:space="preserve">5. </w:t>
      </w:r>
      <w:r w:rsidR="005076E0">
        <w:t>N</w:t>
      </w:r>
      <w:r w:rsidR="00835900" w:rsidRPr="00835900">
        <w:t>arzędzi</w:t>
      </w:r>
      <w:r w:rsidR="005076E0">
        <w:t>a</w:t>
      </w:r>
      <w:r w:rsidR="00835900" w:rsidRPr="00835900">
        <w:t xml:space="preserve"> połowow</w:t>
      </w:r>
      <w:r w:rsidR="005076E0">
        <w:t>e</w:t>
      </w:r>
      <w:r w:rsidR="00835900" w:rsidRPr="00835900">
        <w:t xml:space="preserve"> usunięt</w:t>
      </w:r>
      <w:r w:rsidR="005076E0">
        <w:t>e</w:t>
      </w:r>
      <w:r w:rsidR="00835900" w:rsidRPr="00835900">
        <w:t xml:space="preserve"> z </w:t>
      </w:r>
      <w:r w:rsidR="00835900">
        <w:t>rejestru statków rybackich</w:t>
      </w:r>
      <w:r w:rsidR="00C00240">
        <w:t>,</w:t>
      </w:r>
      <w:r w:rsidR="00835900" w:rsidRPr="00835900">
        <w:t xml:space="preserve"> pochodząc</w:t>
      </w:r>
      <w:r w:rsidR="005076E0">
        <w:t>e</w:t>
      </w:r>
      <w:r w:rsidR="00835900" w:rsidRPr="00835900">
        <w:t xml:space="preserve"> ze zezłomowanego lub przekwalifikowanego statku rybackiego</w:t>
      </w:r>
      <w:r w:rsidR="00C00240">
        <w:t>,</w:t>
      </w:r>
      <w:r w:rsidR="00835900" w:rsidRPr="00835900">
        <w:t xml:space="preserve"> nie </w:t>
      </w:r>
      <w:r w:rsidR="005076E0">
        <w:t>mogą</w:t>
      </w:r>
      <w:r w:rsidR="00835900" w:rsidRPr="00835900">
        <w:t xml:space="preserve"> zostać ponownie wprowadzon</w:t>
      </w:r>
      <w:r w:rsidR="005076E0">
        <w:t>e</w:t>
      </w:r>
      <w:r w:rsidR="00835900" w:rsidRPr="00835900">
        <w:t xml:space="preserve"> do rejestru statków rybackich i przyznan</w:t>
      </w:r>
      <w:r w:rsidR="005076E0">
        <w:t>e</w:t>
      </w:r>
      <w:r w:rsidR="00835900" w:rsidRPr="00835900">
        <w:t xml:space="preserve"> do wykorzystania na innym statku rybackim na obszarze morskich wód wewnętrznych.</w:t>
      </w:r>
    </w:p>
    <w:p w14:paraId="702E8873" w14:textId="52D13016" w:rsidR="00D0667D" w:rsidRPr="00D0667D" w:rsidRDefault="00D0667D" w:rsidP="00D22F6F">
      <w:pPr>
        <w:pStyle w:val="ARTartustawynprozporzdzenia"/>
      </w:pPr>
      <w:r w:rsidRPr="00D22F6F">
        <w:rPr>
          <w:rStyle w:val="Ppogrubienie"/>
        </w:rPr>
        <w:t>§ 24</w:t>
      </w:r>
      <w:r w:rsidR="00D22F6F" w:rsidRPr="00D22F6F">
        <w:rPr>
          <w:rStyle w:val="Ppogrubienie"/>
        </w:rPr>
        <w:t>.</w:t>
      </w:r>
      <w:r w:rsidR="00D22F6F" w:rsidRPr="00D22F6F">
        <w:rPr>
          <w:rStyle w:val="Ppogrubienie"/>
        </w:rPr>
        <w:tab/>
      </w:r>
      <w:r w:rsidRPr="00D0667D">
        <w:t xml:space="preserve">W przypadku gdy w okresie od dnia </w:t>
      </w:r>
      <w:r w:rsidR="00E36277">
        <w:t xml:space="preserve">zawarcia umowy o dofinansowanie </w:t>
      </w:r>
      <w:r w:rsidR="00E36277">
        <w:br/>
      </w:r>
      <w:r w:rsidRPr="00D0667D">
        <w:t xml:space="preserve">za złomowanie statku rybackiego lub za przekwalifikowanie statku rybackiego w celu prowadzenia działalności dochodowej albo działalności niedochodowej do dnia, w którym </w:t>
      </w:r>
      <w:r w:rsidR="00B96838">
        <w:t xml:space="preserve">miało </w:t>
      </w:r>
      <w:r w:rsidRPr="00D0667D">
        <w:t>nastąpi</w:t>
      </w:r>
      <w:r w:rsidR="00B96838">
        <w:t>ć</w:t>
      </w:r>
      <w:r w:rsidRPr="00D0667D">
        <w:t xml:space="preserve"> złomowanie lub przekwalifikowanie tego statku, statek ten został utracony, wysokość pomocy zmniejsza się o wysokość odszkodowania wypłaconego z tytułu ubezpieczenia tego statku rybackiego.</w:t>
      </w:r>
    </w:p>
    <w:p w14:paraId="4435A242" w14:textId="3A8CD8B9" w:rsidR="00D0667D" w:rsidRPr="00D0667D" w:rsidRDefault="00D0667D" w:rsidP="00D22F6F">
      <w:pPr>
        <w:pStyle w:val="ARTartustawynprozporzdzenia"/>
      </w:pPr>
      <w:r w:rsidRPr="00D22F6F">
        <w:rPr>
          <w:rStyle w:val="Ppogrubienie"/>
        </w:rPr>
        <w:t>§ 25.</w:t>
      </w:r>
      <w:r w:rsidRPr="00D0667D">
        <w:t xml:space="preserve"> 1.</w:t>
      </w:r>
      <w:r w:rsidR="00D22F6F">
        <w:tab/>
      </w:r>
      <w:r w:rsidRPr="00D0667D">
        <w:t xml:space="preserve">Pomoc w ramach działania </w:t>
      </w:r>
      <w:r w:rsidR="003C2518" w:rsidRPr="00D0667D">
        <w:t xml:space="preserve">Trwałe </w:t>
      </w:r>
      <w:r w:rsidRPr="00D0667D">
        <w:t>zapr</w:t>
      </w:r>
      <w:r w:rsidR="00E36277">
        <w:t xml:space="preserve">zestanie działalności połowowej </w:t>
      </w:r>
      <w:r w:rsidR="00E36277">
        <w:br/>
      </w:r>
      <w:r w:rsidRPr="00D0667D">
        <w:t>na realizację operacji dotyczących utraty miejsca pracy na statku rybackim, o którym mow</w:t>
      </w:r>
      <w:r w:rsidR="00E36277">
        <w:t xml:space="preserve">a </w:t>
      </w:r>
      <w:r w:rsidR="00E36277">
        <w:br/>
      </w:r>
      <w:r w:rsidRPr="00D0667D">
        <w:t xml:space="preserve">w § 20 </w:t>
      </w:r>
      <w:r w:rsidR="00B96838">
        <w:t xml:space="preserve">ust. 1 </w:t>
      </w:r>
      <w:r w:rsidRPr="00D0667D">
        <w:t xml:space="preserve">pkt 3, przyznaje się </w:t>
      </w:r>
      <w:r w:rsidR="00A773A2">
        <w:t>armatorowi lub rybakowi</w:t>
      </w:r>
      <w:r w:rsidRPr="00D0667D">
        <w:t>,</w:t>
      </w:r>
      <w:r w:rsidR="003D1F3F">
        <w:t xml:space="preserve"> który</w:t>
      </w:r>
      <w:r w:rsidRPr="00D0667D">
        <w:t>:</w:t>
      </w:r>
    </w:p>
    <w:p w14:paraId="589E88D4" w14:textId="6200031A" w:rsidR="00D0667D" w:rsidRPr="00D0667D" w:rsidRDefault="00D0667D" w:rsidP="00D22F6F">
      <w:pPr>
        <w:pStyle w:val="PKTpunkt"/>
      </w:pPr>
      <w:r w:rsidRPr="00D0667D">
        <w:t>1)</w:t>
      </w:r>
      <w:r w:rsidR="00D22F6F">
        <w:tab/>
      </w:r>
      <w:r w:rsidRPr="00D0667D">
        <w:t>utracił miejsce pracy na statku rybackim, którego dotyczy trwałe zaprzestanie działalności połowowej, oraz</w:t>
      </w:r>
    </w:p>
    <w:p w14:paraId="5B0EE9A0" w14:textId="18EE1114" w:rsidR="00A773A2" w:rsidRDefault="00D22F6F" w:rsidP="00D22F6F">
      <w:pPr>
        <w:pStyle w:val="PKTpunkt"/>
      </w:pPr>
      <w:r>
        <w:t>2)</w:t>
      </w:r>
      <w:r>
        <w:tab/>
      </w:r>
      <w:r w:rsidR="00D0667D" w:rsidRPr="00D0667D">
        <w:t>w ostatnich 2 latach kalendarzowych poprze</w:t>
      </w:r>
      <w:r w:rsidR="00E36277">
        <w:t xml:space="preserve">dzających datę złożenia wniosku </w:t>
      </w:r>
      <w:r w:rsidR="00E36277">
        <w:br/>
      </w:r>
      <w:r w:rsidR="00D0667D" w:rsidRPr="00D0667D">
        <w:t>o dofinansowanie co najmniej przez 90 dni w roku pracował na morzu na statku rybackim, którego dotyczy trwałe zaprzestanie działalności połowowej</w:t>
      </w:r>
      <w:r w:rsidR="00A773A2">
        <w:t>:</w:t>
      </w:r>
    </w:p>
    <w:p w14:paraId="5983C6C1" w14:textId="48428F56" w:rsidR="00A773A2" w:rsidRDefault="00A773A2" w:rsidP="00403A4A">
      <w:pPr>
        <w:pStyle w:val="LITlitera"/>
      </w:pPr>
      <w:r>
        <w:lastRenderedPageBreak/>
        <w:t>a)</w:t>
      </w:r>
      <w:r w:rsidR="00057720">
        <w:tab/>
      </w:r>
      <w:r w:rsidR="00D0667D" w:rsidRPr="00D0667D">
        <w:t>na podstawie umowy o pracę albo umowy cywilnoprawnej</w:t>
      </w:r>
      <w:r w:rsidR="00C00240">
        <w:t>,</w:t>
      </w:r>
      <w:r w:rsidR="00D0667D" w:rsidRPr="00D0667D">
        <w:t xml:space="preserve"> ważnej na dzień złożenia tego wniosku</w:t>
      </w:r>
      <w:r w:rsidR="009F09FA">
        <w:t>, lub</w:t>
      </w:r>
    </w:p>
    <w:p w14:paraId="54F41876" w14:textId="0011F83F" w:rsidR="00D0667D" w:rsidRDefault="00A773A2" w:rsidP="00403A4A">
      <w:pPr>
        <w:pStyle w:val="LITlitera"/>
      </w:pPr>
      <w:r>
        <w:t>b)</w:t>
      </w:r>
      <w:r w:rsidR="00057720">
        <w:tab/>
      </w:r>
      <w:r>
        <w:t>jako</w:t>
      </w:r>
      <w:r w:rsidRPr="00A773A2">
        <w:t xml:space="preserve"> ar</w:t>
      </w:r>
      <w:r>
        <w:t xml:space="preserve">mator </w:t>
      </w:r>
      <w:r w:rsidRPr="00A773A2">
        <w:t>tego statku</w:t>
      </w:r>
      <w:r w:rsidR="00340002">
        <w:t>.</w:t>
      </w:r>
    </w:p>
    <w:p w14:paraId="28550AEE" w14:textId="77777777" w:rsidR="00B12666" w:rsidRDefault="00D0667D" w:rsidP="00D22F6F">
      <w:pPr>
        <w:pStyle w:val="USTustnpkodeksu"/>
      </w:pPr>
      <w:r w:rsidRPr="00D0667D">
        <w:t>2. Wysokość pomocy za utratę miejsca pracy na statku rybackim wynosi</w:t>
      </w:r>
      <w:r w:rsidR="00B12666">
        <w:t>:</w:t>
      </w:r>
    </w:p>
    <w:p w14:paraId="73F0CD04" w14:textId="68D4B936" w:rsidR="00B12666" w:rsidRDefault="00B12666" w:rsidP="00403A4A">
      <w:pPr>
        <w:pStyle w:val="PKTpunkt"/>
      </w:pPr>
      <w:r>
        <w:t>1)</w:t>
      </w:r>
      <w:r w:rsidR="00C81E06">
        <w:tab/>
      </w:r>
      <w:r w:rsidR="00D0667D" w:rsidRPr="00D0667D">
        <w:t xml:space="preserve">200 000 zł </w:t>
      </w:r>
      <w:r w:rsidR="008C4CDE">
        <w:t>–</w:t>
      </w:r>
      <w:r w:rsidR="00D0667D" w:rsidRPr="00D0667D">
        <w:t xml:space="preserve"> w przypadku utraty miejsca pracy nie mniej niż na 60 kolejn</w:t>
      </w:r>
      <w:r w:rsidR="00C00240">
        <w:t>ych</w:t>
      </w:r>
      <w:r w:rsidR="00D0667D" w:rsidRPr="00D0667D">
        <w:t xml:space="preserve"> </w:t>
      </w:r>
      <w:r w:rsidR="00C00240" w:rsidRPr="00D0667D">
        <w:t>miesi</w:t>
      </w:r>
      <w:r w:rsidR="00C00240">
        <w:t>ęcy</w:t>
      </w:r>
      <w:r w:rsidR="00E36277">
        <w:br/>
      </w:r>
      <w:r w:rsidR="00D0667D" w:rsidRPr="00D0667D">
        <w:t>od dnia otrzymania rekompensaty</w:t>
      </w:r>
      <w:r>
        <w:t xml:space="preserve"> dla osób wykonujących pracę rybaka przez </w:t>
      </w:r>
      <w:r w:rsidR="0083643F">
        <w:t xml:space="preserve">co najmniej </w:t>
      </w:r>
      <w:r>
        <w:t>20 lat pracy;</w:t>
      </w:r>
    </w:p>
    <w:p w14:paraId="72E700DD" w14:textId="43D23764" w:rsidR="00DF58E4" w:rsidRDefault="00DF58E4" w:rsidP="00403A4A">
      <w:pPr>
        <w:pStyle w:val="PKTpunkt"/>
      </w:pPr>
      <w:r>
        <w:t>2)</w:t>
      </w:r>
      <w:r w:rsidR="00C81E06">
        <w:tab/>
      </w:r>
      <w:r>
        <w:t>200</w:t>
      </w:r>
      <w:r w:rsidR="002703C5">
        <w:t xml:space="preserve"> </w:t>
      </w:r>
      <w:r>
        <w:t>000 zł</w:t>
      </w:r>
      <w:r w:rsidR="002703C5">
        <w:t xml:space="preserve"> </w:t>
      </w:r>
      <w:r w:rsidR="008C4CDE">
        <w:t>–</w:t>
      </w:r>
      <w:r w:rsidR="002703C5">
        <w:t xml:space="preserve"> </w:t>
      </w:r>
      <w:r>
        <w:t>w przypadku zaprzestania działalności gospodarczej związanej z rybołówstwem</w:t>
      </w:r>
      <w:r w:rsidR="005076E0">
        <w:t xml:space="preserve"> morskim</w:t>
      </w:r>
      <w:r>
        <w:t xml:space="preserve"> przez armatora na nie mniej niż 60 kolejnych miesięcy;</w:t>
      </w:r>
    </w:p>
    <w:p w14:paraId="335B52D7" w14:textId="72A3CAF2" w:rsidR="00D0667D" w:rsidRPr="00D0667D" w:rsidRDefault="00DF58E4" w:rsidP="00403A4A">
      <w:pPr>
        <w:pStyle w:val="PKTpunkt"/>
      </w:pPr>
      <w:r>
        <w:t>3</w:t>
      </w:r>
      <w:r w:rsidR="00B12666">
        <w:t>)</w:t>
      </w:r>
      <w:r w:rsidR="00C81E06">
        <w:tab/>
      </w:r>
      <w:r w:rsidR="00B12666">
        <w:t xml:space="preserve">100 000 zł </w:t>
      </w:r>
      <w:r w:rsidR="008C4CDE">
        <w:t>–</w:t>
      </w:r>
      <w:r w:rsidR="00B12666">
        <w:t xml:space="preserve"> w przypadku utraty </w:t>
      </w:r>
      <w:r w:rsidR="00B12666" w:rsidRPr="00B12666">
        <w:t xml:space="preserve">miejsca pracy nie mniej niż na </w:t>
      </w:r>
      <w:r w:rsidR="00F7017D">
        <w:t>6</w:t>
      </w:r>
      <w:r w:rsidR="00B12666">
        <w:t>0</w:t>
      </w:r>
      <w:r w:rsidR="00B12666" w:rsidRPr="00B12666">
        <w:t xml:space="preserve"> kolejn</w:t>
      </w:r>
      <w:r w:rsidR="00C00240">
        <w:t>ych</w:t>
      </w:r>
      <w:r w:rsidR="00B12666" w:rsidRPr="00B12666">
        <w:t xml:space="preserve"> </w:t>
      </w:r>
      <w:r w:rsidR="00C00240" w:rsidRPr="00B12666">
        <w:t>miesi</w:t>
      </w:r>
      <w:r w:rsidR="00C00240">
        <w:t>ęcy</w:t>
      </w:r>
      <w:r w:rsidR="00C00240" w:rsidRPr="00B12666">
        <w:t xml:space="preserve"> </w:t>
      </w:r>
      <w:r w:rsidR="00E36277">
        <w:br/>
      </w:r>
      <w:r w:rsidR="00B12666" w:rsidRPr="00B12666">
        <w:t xml:space="preserve">od dnia otrzymania rekompensaty dla osób wykonujących pracę rybaka przez </w:t>
      </w:r>
      <w:r w:rsidR="00F7017D">
        <w:t>1</w:t>
      </w:r>
      <w:r w:rsidR="00B12666" w:rsidRPr="00B12666">
        <w:t>0 lat pracy</w:t>
      </w:r>
      <w:r w:rsidR="00B12666">
        <w:t>.</w:t>
      </w:r>
    </w:p>
    <w:p w14:paraId="5185D221" w14:textId="5A8AE1F0" w:rsidR="00D0667D" w:rsidRPr="00D0667D" w:rsidRDefault="00D0667D" w:rsidP="00D22F6F">
      <w:pPr>
        <w:pStyle w:val="ARTartustawynprozporzdzenia"/>
      </w:pPr>
      <w:r w:rsidRPr="00D22F6F">
        <w:rPr>
          <w:rStyle w:val="Ppogrubienie"/>
        </w:rPr>
        <w:t>§ 26.</w:t>
      </w:r>
      <w:r w:rsidRPr="00D0667D">
        <w:t xml:space="preserve"> 1.</w:t>
      </w:r>
      <w:r w:rsidR="00D22F6F">
        <w:tab/>
      </w:r>
      <w:r w:rsidRPr="00D0667D">
        <w:t>Osoba, która powróciła do wykonywania zawodu rybaka na statku rybackim przed upływem 60 miesięcy od dnia wypłaty pomocy za utratę miejsca pracy na statku rybackim, o której mowa w § 25, jest zobowiązana do zwrotu środków finansowych wypłaconych w ramach tej pomocy w wysokości 1/60 za każdy miesiąc utraty miejsca pracy na statku rybackim od dnia powrotu do wykonywania zawodu rybaka do dnia upływu 60 miesięcy od dnia wypłaty pomocy</w:t>
      </w:r>
      <w:r w:rsidR="00D22F6F">
        <w:t>.</w:t>
      </w:r>
    </w:p>
    <w:p w14:paraId="15DB1588" w14:textId="6F2131C8" w:rsidR="00D0667D" w:rsidRPr="00D0667D" w:rsidRDefault="00D22F6F" w:rsidP="00403A4A">
      <w:pPr>
        <w:pStyle w:val="USTustnpkodeksu"/>
      </w:pPr>
      <w:r>
        <w:t>2.</w:t>
      </w:r>
      <w:r>
        <w:tab/>
      </w:r>
      <w:r w:rsidR="00CE5000">
        <w:t>Dzień</w:t>
      </w:r>
      <w:r w:rsidR="00D0667D" w:rsidRPr="00D0667D">
        <w:t xml:space="preserve">, w którym nastąpił powrót do wykonywania zawodu rybaka, jest pierwszym </w:t>
      </w:r>
      <w:r w:rsidR="00CE5000">
        <w:t>dniem</w:t>
      </w:r>
      <w:r w:rsidR="00D0667D" w:rsidRPr="00D0667D">
        <w:t>, za który zwraca się środki finansowe wypłacone w ramach pomocy.</w:t>
      </w:r>
    </w:p>
    <w:p w14:paraId="10D5B835" w14:textId="6D048C85" w:rsidR="00D0667D" w:rsidRPr="00D0667D" w:rsidRDefault="00D0667D" w:rsidP="00EE06B3">
      <w:pPr>
        <w:pStyle w:val="ARTartustawynprozporzdzenia"/>
      </w:pPr>
      <w:r w:rsidRPr="00D22F6F">
        <w:rPr>
          <w:rStyle w:val="Ppogrubienie"/>
        </w:rPr>
        <w:t>§ 27</w:t>
      </w:r>
      <w:r w:rsidR="00423494">
        <w:rPr>
          <w:rStyle w:val="Ppogrubienie"/>
        </w:rPr>
        <w:t>.</w:t>
      </w:r>
      <w:r w:rsidR="00650458">
        <w:rPr>
          <w:rStyle w:val="Ppogrubienie"/>
        </w:rPr>
        <w:t xml:space="preserve"> </w:t>
      </w:r>
      <w:r w:rsidRPr="00D0667D">
        <w:t xml:space="preserve">Pomoc finansową w ramach działania </w:t>
      </w:r>
      <w:r w:rsidR="00C77A14">
        <w:t xml:space="preserve">Kontrola </w:t>
      </w:r>
      <w:r w:rsidRPr="00D0667D">
        <w:t>i egzekwowanie przepisów Wspólnej Polityki Rybołówstw</w:t>
      </w:r>
      <w:r w:rsidR="003D1F3F">
        <w:t>a</w:t>
      </w:r>
      <w:r w:rsidRPr="00D0667D">
        <w:t xml:space="preserve"> przyznaje się na</w:t>
      </w:r>
      <w:r w:rsidR="00C77A14">
        <w:t xml:space="preserve"> realizację operacji służących </w:t>
      </w:r>
      <w:r w:rsidR="00C77A14" w:rsidRPr="00D0667D">
        <w:t>kontroli i egzekwowaniu</w:t>
      </w:r>
      <w:r w:rsidRPr="00D0667D">
        <w:t>:</w:t>
      </w:r>
    </w:p>
    <w:p w14:paraId="72088CC3" w14:textId="387216B4" w:rsidR="00D0667D" w:rsidRPr="00D0667D" w:rsidRDefault="00D0667D" w:rsidP="00EE06B3">
      <w:pPr>
        <w:pStyle w:val="PKTpunkt"/>
      </w:pPr>
      <w:r w:rsidRPr="00D0667D">
        <w:t>1)</w:t>
      </w:r>
      <w:r w:rsidRPr="00D0667D">
        <w:tab/>
        <w:t>dla organów publicznych</w:t>
      </w:r>
      <w:r w:rsidR="00C00240">
        <w:t>;</w:t>
      </w:r>
    </w:p>
    <w:p w14:paraId="4D0D07EE" w14:textId="71D71819" w:rsidR="00D0667D" w:rsidRPr="00D0667D" w:rsidRDefault="00D0667D" w:rsidP="00EE06B3">
      <w:pPr>
        <w:pStyle w:val="PKTpunkt"/>
      </w:pPr>
      <w:r w:rsidRPr="00D0667D">
        <w:t>2)</w:t>
      </w:r>
      <w:r w:rsidRPr="00D0667D">
        <w:tab/>
        <w:t xml:space="preserve">dla sektora prywatnego. </w:t>
      </w:r>
    </w:p>
    <w:p w14:paraId="07F60F4E" w14:textId="4A6261A5" w:rsidR="00D0667D" w:rsidRPr="00D0667D" w:rsidRDefault="00D0667D" w:rsidP="00EE06B3">
      <w:pPr>
        <w:pStyle w:val="ARTartustawynprozporzdzenia"/>
      </w:pPr>
      <w:r w:rsidRPr="00EE06B3">
        <w:rPr>
          <w:rStyle w:val="Ppogrubienie"/>
        </w:rPr>
        <w:t>§ 28.</w:t>
      </w:r>
      <w:r w:rsidR="00650458">
        <w:t xml:space="preserve"> </w:t>
      </w:r>
      <w:r w:rsidRPr="00D0667D">
        <w:t>Pomoc finansową na realizację operacji, o których mowa w art. 22 rozporządzenia nr 2021/1139</w:t>
      </w:r>
      <w:r w:rsidR="002D4CCE">
        <w:t>,</w:t>
      </w:r>
      <w:r w:rsidRPr="00D0667D">
        <w:t xml:space="preserve"> przyznaje się w formie zwrotu poniesionych kosztów kwalifikowalnych:</w:t>
      </w:r>
    </w:p>
    <w:p w14:paraId="05B5CEA6" w14:textId="77777777" w:rsidR="00D0667D" w:rsidRPr="00D0667D" w:rsidRDefault="00D0667D" w:rsidP="00EE06B3">
      <w:pPr>
        <w:pStyle w:val="PKTpunkt"/>
      </w:pPr>
      <w:r w:rsidRPr="00D0667D">
        <w:t>1)</w:t>
      </w:r>
      <w:r w:rsidRPr="00D0667D">
        <w:tab/>
        <w:t xml:space="preserve">w przypadku operacji, o których mowa w § 27 pkt 1 </w:t>
      </w:r>
      <w:r w:rsidR="003C2518">
        <w:t>–</w:t>
      </w:r>
      <w:r w:rsidRPr="00D0667D">
        <w:t xml:space="preserve"> w wysokości do 100% tych kosztów:</w:t>
      </w:r>
    </w:p>
    <w:p w14:paraId="2AC56955" w14:textId="77777777" w:rsidR="00D0667D" w:rsidRPr="00C81E06" w:rsidRDefault="00D0667D" w:rsidP="00C81E06">
      <w:pPr>
        <w:pStyle w:val="LITlitera"/>
      </w:pPr>
      <w:r w:rsidRPr="00C81E06">
        <w:t>a)</w:t>
      </w:r>
      <w:r w:rsidRPr="00C81E06">
        <w:tab/>
        <w:t>ministrowi właściwemu do spraw rybołówstwa,</w:t>
      </w:r>
    </w:p>
    <w:p w14:paraId="7266B01A" w14:textId="77777777" w:rsidR="00D0667D" w:rsidRPr="00C81E06" w:rsidRDefault="00D0667D" w:rsidP="00C81E06">
      <w:pPr>
        <w:pStyle w:val="LITlitera"/>
      </w:pPr>
      <w:r w:rsidRPr="00C81E06">
        <w:t>b)</w:t>
      </w:r>
      <w:r w:rsidRPr="00C81E06">
        <w:tab/>
        <w:t>Głównemu Inspektorowi Rybołówstwa Morskiego,</w:t>
      </w:r>
    </w:p>
    <w:p w14:paraId="1DE4F5C7" w14:textId="40566DB4" w:rsidR="00D04A21" w:rsidRDefault="00D0667D" w:rsidP="00C81E06">
      <w:pPr>
        <w:pStyle w:val="LITlitera"/>
      </w:pPr>
      <w:r w:rsidRPr="00C81E06">
        <w:t>c)</w:t>
      </w:r>
      <w:r w:rsidRPr="00C81E06">
        <w:tab/>
        <w:t>Państwowej Straży Rybackiej</w:t>
      </w:r>
      <w:r w:rsidR="00D04A21">
        <w:t>,</w:t>
      </w:r>
    </w:p>
    <w:p w14:paraId="687EC78F" w14:textId="5E769B48" w:rsidR="00D0667D" w:rsidRPr="00C81E06" w:rsidRDefault="00D04A21" w:rsidP="00C81E06">
      <w:pPr>
        <w:pStyle w:val="LITlitera"/>
      </w:pPr>
      <w:r>
        <w:t>d)</w:t>
      </w:r>
      <w:r w:rsidR="008225AD">
        <w:tab/>
      </w:r>
      <w:r>
        <w:t>Społecznej straży rybackiej</w:t>
      </w:r>
      <w:r w:rsidR="008225AD">
        <w:t>.</w:t>
      </w:r>
    </w:p>
    <w:p w14:paraId="62BAAB5D" w14:textId="5737DB89" w:rsidR="00D0667D" w:rsidRPr="00D0667D" w:rsidRDefault="00D0667D" w:rsidP="00EE06B3">
      <w:pPr>
        <w:pStyle w:val="PKTpunkt"/>
      </w:pPr>
      <w:r w:rsidRPr="00D0667D">
        <w:lastRenderedPageBreak/>
        <w:t>2)</w:t>
      </w:r>
      <w:r w:rsidR="00EE06B3">
        <w:tab/>
      </w:r>
      <w:r w:rsidRPr="00D0667D">
        <w:t xml:space="preserve">w przypadku operacji, o których mowa w § 27 pkt 2 – armatorowi statku rybackiego, </w:t>
      </w:r>
      <w:r w:rsidR="00E36277">
        <w:br/>
      </w:r>
      <w:r w:rsidRPr="00D0667D">
        <w:t>w wysokości do 85% tych kosztów</w:t>
      </w:r>
      <w:r w:rsidR="00EE06B3">
        <w:t>.</w:t>
      </w:r>
      <w:r w:rsidRPr="00D0667D">
        <w:t xml:space="preserve"> </w:t>
      </w:r>
    </w:p>
    <w:p w14:paraId="0FFE7CC4" w14:textId="33476FED" w:rsidR="00D04A21" w:rsidRDefault="00EE06B3" w:rsidP="00EE06B3">
      <w:pPr>
        <w:pStyle w:val="ARTartustawynprozporzdzenia"/>
      </w:pPr>
      <w:r w:rsidRPr="00EE06B3">
        <w:rPr>
          <w:rStyle w:val="Ppogrubienie"/>
        </w:rPr>
        <w:t>§</w:t>
      </w:r>
      <w:r w:rsidR="00D0667D" w:rsidRPr="00EE06B3">
        <w:rPr>
          <w:rStyle w:val="Ppogrubienie"/>
        </w:rPr>
        <w:t xml:space="preserve"> 29.</w:t>
      </w:r>
      <w:r w:rsidR="00650458">
        <w:rPr>
          <w:rStyle w:val="Ppogrubienie"/>
        </w:rPr>
        <w:t xml:space="preserve"> </w:t>
      </w:r>
      <w:r w:rsidR="00D0667D" w:rsidRPr="00D0667D">
        <w:t>Do kosztów kwalifikowalnych operacji w ramach działania</w:t>
      </w:r>
      <w:r w:rsidR="00D04A21">
        <w:t xml:space="preserve"> </w:t>
      </w:r>
      <w:r w:rsidR="00D04A21" w:rsidRPr="00D04A21">
        <w:t>Kontrola i egzekwowanie przepisów Wspólnej Polityki Rybołówstwa</w:t>
      </w:r>
      <w:r w:rsidR="00D0667D" w:rsidRPr="00D0667D">
        <w:t>, zalicza się koszty</w:t>
      </w:r>
      <w:r w:rsidR="00D04A21">
        <w:t>:</w:t>
      </w:r>
    </w:p>
    <w:p w14:paraId="4E09D517" w14:textId="37CB234D" w:rsidR="00D04A21" w:rsidRDefault="00D04A21" w:rsidP="00EE06B3">
      <w:pPr>
        <w:pStyle w:val="ARTartustawynprozporzdzenia"/>
      </w:pPr>
      <w:r>
        <w:t xml:space="preserve">1) </w:t>
      </w:r>
      <w:r w:rsidRPr="00D04A21">
        <w:t>opracowani</w:t>
      </w:r>
      <w:r w:rsidR="00100DCC">
        <w:t>a</w:t>
      </w:r>
      <w:r w:rsidRPr="00D04A21">
        <w:t>, zakup</w:t>
      </w:r>
      <w:r w:rsidR="00100DCC">
        <w:t>u</w:t>
      </w:r>
      <w:r>
        <w:t>, instalacją</w:t>
      </w:r>
      <w:r w:rsidRPr="00D04A21">
        <w:t>, rozbudow</w:t>
      </w:r>
      <w:r>
        <w:t>ą lub utrzymaniem systemów informatycznych;</w:t>
      </w:r>
    </w:p>
    <w:p w14:paraId="02FD0A3E" w14:textId="2353CE8C" w:rsidR="007F0E41" w:rsidRDefault="00D04A21" w:rsidP="00D04A21">
      <w:pPr>
        <w:pStyle w:val="ARTartustawynprozporzdzenia"/>
      </w:pPr>
      <w:r>
        <w:t>2) zakup</w:t>
      </w:r>
      <w:r w:rsidR="00100DCC">
        <w:t>u</w:t>
      </w:r>
      <w:r>
        <w:t>, modernizacj</w:t>
      </w:r>
      <w:r w:rsidR="00100DCC">
        <w:t>i</w:t>
      </w:r>
      <w:r>
        <w:t xml:space="preserve"> </w:t>
      </w:r>
      <w:r w:rsidRPr="00D04A21">
        <w:t>i dopuszczeni</w:t>
      </w:r>
      <w:r>
        <w:t>em</w:t>
      </w:r>
      <w:r w:rsidRPr="00D04A21">
        <w:t xml:space="preserve"> do eksploatacji </w:t>
      </w:r>
      <w:r w:rsidR="007F0E41">
        <w:t>środków transportu</w:t>
      </w:r>
      <w:r w:rsidR="00100DCC" w:rsidRPr="00100DCC">
        <w:t xml:space="preserve"> </w:t>
      </w:r>
      <w:r w:rsidR="00100DCC" w:rsidRPr="00D04A21">
        <w:t>zakupu ich wyposażenia niezbędnego do przeprowadzania kontroli rybołówstwa</w:t>
      </w:r>
      <w:r w:rsidR="007F0E41">
        <w:t>;</w:t>
      </w:r>
    </w:p>
    <w:p w14:paraId="67E97F6A" w14:textId="1C86F7E8" w:rsidR="00D04A21" w:rsidRDefault="007F0E41" w:rsidP="00D04A21">
      <w:pPr>
        <w:pStyle w:val="ARTartustawynprozporzdzenia"/>
      </w:pPr>
      <w:r>
        <w:t xml:space="preserve">3)  </w:t>
      </w:r>
      <w:r w:rsidRPr="007F0E41">
        <w:t>zakup</w:t>
      </w:r>
      <w:r w:rsidR="00100DCC">
        <w:t>u</w:t>
      </w:r>
      <w:r w:rsidRPr="007F0E41">
        <w:t xml:space="preserve"> innych niż określone w pkt 2 </w:t>
      </w:r>
      <w:r>
        <w:t>urządzeń i środków</w:t>
      </w:r>
      <w:r w:rsidRPr="007F0E41">
        <w:t xml:space="preserve"> służących przeprowadzaniu kontroli rybołówstwa</w:t>
      </w:r>
      <w:r>
        <w:t>;</w:t>
      </w:r>
    </w:p>
    <w:p w14:paraId="5BDEFE83" w14:textId="3AE6BFA3" w:rsidR="007F0E41" w:rsidRDefault="007F0E41" w:rsidP="008225AD">
      <w:r>
        <w:t xml:space="preserve">4) </w:t>
      </w:r>
      <w:r w:rsidRPr="007F0E41">
        <w:t>opracowani</w:t>
      </w:r>
      <w:r w:rsidR="00100DCC">
        <w:t>u</w:t>
      </w:r>
      <w:r w:rsidRPr="007F0E41">
        <w:t xml:space="preserve"> systemów kontroli lub monitorowania rybołówstwa oraz realizacji projektów</w:t>
      </w:r>
      <w:r>
        <w:t xml:space="preserve"> </w:t>
      </w:r>
      <w:r w:rsidRPr="007F0E41">
        <w:t>pilotażowych dotyczących kontroli rybołówstwa</w:t>
      </w:r>
      <w:r>
        <w:t>;</w:t>
      </w:r>
    </w:p>
    <w:p w14:paraId="13154236" w14:textId="77E35B28" w:rsidR="007F0E41" w:rsidRDefault="007F0E41" w:rsidP="008225AD">
      <w:r>
        <w:t xml:space="preserve">5) </w:t>
      </w:r>
      <w:r w:rsidRPr="007F0E41">
        <w:t>obsług</w:t>
      </w:r>
      <w:r w:rsidR="00100DCC">
        <w:t>i techniczno-administracyjnej</w:t>
      </w:r>
      <w:r>
        <w:t>;</w:t>
      </w:r>
    </w:p>
    <w:p w14:paraId="589089A7" w14:textId="49C6FBFD" w:rsidR="007F0E41" w:rsidRDefault="007F0E41" w:rsidP="008225AD">
      <w:r>
        <w:t>6) wynagrodze</w:t>
      </w:r>
      <w:r w:rsidR="00100DCC">
        <w:t>ń pracowników</w:t>
      </w:r>
      <w:r>
        <w:t xml:space="preserve">; </w:t>
      </w:r>
    </w:p>
    <w:p w14:paraId="38ECEAAB" w14:textId="652AAB6E" w:rsidR="007F0E41" w:rsidRDefault="007F0E41" w:rsidP="008225AD">
      <w:r>
        <w:t xml:space="preserve">7) </w:t>
      </w:r>
      <w:r w:rsidR="00100DCC">
        <w:t>operacyjne</w:t>
      </w:r>
      <w:r>
        <w:t>.</w:t>
      </w:r>
    </w:p>
    <w:p w14:paraId="2E4CF6A3" w14:textId="50B79B5F" w:rsidR="00D0667D" w:rsidRPr="00D0667D" w:rsidRDefault="00100DCC" w:rsidP="008225AD">
      <w:r>
        <w:t xml:space="preserve">8) związane z </w:t>
      </w:r>
      <w:r w:rsidR="00D0667D" w:rsidRPr="00D0667D">
        <w:t>rozwojem, wdrażaniem i utrzymywaniem systemu kontroli rybołówstwa ustanowionego przepisami rozporządzenia Rady (WE) nr 1224/2009 oraz rozporządzenia (WE) nr 1005/2008 w celu zapewnienia przestrzegania przepisów wspólnej polityki rybołówstwa.</w:t>
      </w:r>
    </w:p>
    <w:p w14:paraId="599E9B9D" w14:textId="598D6A1A" w:rsidR="00D0667D" w:rsidRPr="00D0667D" w:rsidRDefault="00D0667D" w:rsidP="00EE06B3">
      <w:pPr>
        <w:pStyle w:val="ARTartustawynprozporzdzenia"/>
        <w:tabs>
          <w:tab w:val="left" w:pos="1545"/>
        </w:tabs>
      </w:pPr>
      <w:r w:rsidRPr="00EE06B3">
        <w:rPr>
          <w:rStyle w:val="Ppogrubienie"/>
        </w:rPr>
        <w:t>§ 30.</w:t>
      </w:r>
      <w:r w:rsidR="00EE06B3">
        <w:t xml:space="preserve"> </w:t>
      </w:r>
      <w:r w:rsidRPr="00D0667D">
        <w:t>1</w:t>
      </w:r>
      <w:r w:rsidR="00EE06B3">
        <w:t>.</w:t>
      </w:r>
      <w:r w:rsidRPr="00D0667D">
        <w:t xml:space="preserve"> Pomoc na realizację operacji w ramach działania </w:t>
      </w:r>
      <w:r w:rsidR="00726198" w:rsidRPr="00D0667D">
        <w:t xml:space="preserve">Gromadzenie </w:t>
      </w:r>
      <w:r w:rsidRPr="00D0667D">
        <w:t>danych rybackich, o którym mowa w art. 23 rozporządzenia nr 2021/1139</w:t>
      </w:r>
      <w:r w:rsidR="002D4CCE">
        <w:t>,</w:t>
      </w:r>
      <w:r w:rsidRPr="00D0667D">
        <w:t xml:space="preserve"> przyznaje się na  operacje gromadzenia, wykorzystywania i przetwarzania danych w sektorze rybołówstwa oraz na zarządzanie tymi danymi oraz na programy badawcze i innowacyjne dotyczące rybołówstwa</w:t>
      </w:r>
      <w:r w:rsidR="004F6F57">
        <w:t xml:space="preserve">, akwakultury </w:t>
      </w:r>
      <w:r w:rsidR="00E36277">
        <w:br/>
      </w:r>
      <w:r w:rsidR="004F6F57">
        <w:t>i rybactwa śródlądowego</w:t>
      </w:r>
      <w:r w:rsidRPr="00D0667D">
        <w:t>.</w:t>
      </w:r>
    </w:p>
    <w:p w14:paraId="34C4AC0E" w14:textId="1A354D17" w:rsidR="004F6F57" w:rsidRDefault="00D0667D" w:rsidP="006E7B23">
      <w:pPr>
        <w:pStyle w:val="USTustnpkodeksu"/>
      </w:pPr>
      <w:r w:rsidRPr="00D0667D">
        <w:t xml:space="preserve">2. Pomoc w ramach działania </w:t>
      </w:r>
      <w:r w:rsidR="00726198" w:rsidRPr="00D0667D">
        <w:t xml:space="preserve">Gromadzenie </w:t>
      </w:r>
      <w:r w:rsidRPr="00D0667D">
        <w:t xml:space="preserve">danych rybackich, o którym mowa </w:t>
      </w:r>
      <w:r w:rsidR="00E36277">
        <w:br/>
      </w:r>
      <w:r w:rsidRPr="00D0667D">
        <w:t>w art. 23 rozporządzenia nr 2021/1139</w:t>
      </w:r>
      <w:r w:rsidR="002D4CCE">
        <w:t>,</w:t>
      </w:r>
      <w:r w:rsidRPr="00D0667D">
        <w:t xml:space="preserve"> przyznaje się</w:t>
      </w:r>
      <w:r w:rsidR="004F6F57">
        <w:t>:</w:t>
      </w:r>
    </w:p>
    <w:p w14:paraId="78095CA4" w14:textId="633B4CD3" w:rsidR="00D0667D" w:rsidRDefault="004F6F57" w:rsidP="00403A4A">
      <w:pPr>
        <w:pStyle w:val="PKTpunkt"/>
      </w:pPr>
      <w:r>
        <w:t>1)</w:t>
      </w:r>
      <w:r w:rsidR="00057720">
        <w:tab/>
      </w:r>
      <w:r w:rsidR="00D0667D" w:rsidRPr="00D0667D">
        <w:t xml:space="preserve">państwowemu instytutowi badawczemu albo instytutowi naukowemu wskazanemu </w:t>
      </w:r>
      <w:r w:rsidR="00E36277">
        <w:br/>
      </w:r>
      <w:r w:rsidR="00D0667D" w:rsidRPr="00D0667D">
        <w:t xml:space="preserve">w przepisach wydanych na podstawie art. 73 ust. 2 ustawy z dnia 19 grudnia 2014 r. </w:t>
      </w:r>
      <w:r w:rsidR="00E36277">
        <w:br/>
      </w:r>
      <w:r w:rsidR="00D0667D" w:rsidRPr="00D0667D">
        <w:t>o rybołówstwie morskim</w:t>
      </w:r>
      <w:r w:rsidR="002D4CCE">
        <w:t>;</w:t>
      </w:r>
    </w:p>
    <w:p w14:paraId="1A33EB54" w14:textId="0FB1028F" w:rsidR="004F6F57" w:rsidRDefault="004F6F57" w:rsidP="00403A4A">
      <w:pPr>
        <w:pStyle w:val="PKTpunkt"/>
      </w:pPr>
      <w:r>
        <w:t>2)</w:t>
      </w:r>
      <w:r w:rsidR="00057720">
        <w:tab/>
      </w:r>
      <w:r>
        <w:t>ministrowi właściwemu ds. rybołówstwa</w:t>
      </w:r>
      <w:r w:rsidR="002D4CCE">
        <w:t>.</w:t>
      </w:r>
    </w:p>
    <w:p w14:paraId="49552537" w14:textId="77777777" w:rsidR="00074609" w:rsidRDefault="00D0667D" w:rsidP="00EE06B3">
      <w:pPr>
        <w:pStyle w:val="USTustnpkodeksu"/>
      </w:pPr>
      <w:r w:rsidRPr="00D0667D">
        <w:t xml:space="preserve">3. Pomoc w ramach działania </w:t>
      </w:r>
      <w:r w:rsidR="00726198" w:rsidRPr="00D0667D">
        <w:t xml:space="preserve">Gromadzenie </w:t>
      </w:r>
      <w:r w:rsidRPr="00D0667D">
        <w:t xml:space="preserve">danych rybackich, o którym mowa </w:t>
      </w:r>
      <w:r w:rsidR="00E36277">
        <w:br/>
      </w:r>
      <w:r w:rsidRPr="00D0667D">
        <w:t>w art. 23 rozporządzenia nr 2021/1139</w:t>
      </w:r>
      <w:r w:rsidR="002D4CCE">
        <w:t>,</w:t>
      </w:r>
      <w:r w:rsidRPr="00D0667D">
        <w:t xml:space="preserve"> przyznaje się w formie</w:t>
      </w:r>
      <w:r w:rsidR="00074609">
        <w:t>:</w:t>
      </w:r>
    </w:p>
    <w:p w14:paraId="662BA8DC" w14:textId="77777777" w:rsidR="00074609" w:rsidRDefault="00074609" w:rsidP="00EE06B3">
      <w:pPr>
        <w:pStyle w:val="USTustnpkodeksu"/>
      </w:pPr>
      <w:r>
        <w:lastRenderedPageBreak/>
        <w:t xml:space="preserve">1) </w:t>
      </w:r>
      <w:r w:rsidR="00D0667D" w:rsidRPr="00D0667D">
        <w:t xml:space="preserve"> zwrotu poniesionych kosztów kwalifikowalnych w wysokości do 100% tych kosztów</w:t>
      </w:r>
      <w:r>
        <w:t>;</w:t>
      </w:r>
    </w:p>
    <w:p w14:paraId="71A5DC7E" w14:textId="569D943D" w:rsidR="00D0667D" w:rsidRPr="00D0667D" w:rsidRDefault="00074609" w:rsidP="00EE06B3">
      <w:pPr>
        <w:pStyle w:val="USTustnpkodeksu"/>
      </w:pPr>
      <w:r>
        <w:t>2) kwot ryczałtowych</w:t>
      </w:r>
      <w:r w:rsidRPr="00E54A50">
        <w:t xml:space="preserve"> w wysokości </w:t>
      </w:r>
      <w:r w:rsidR="000716BC" w:rsidRPr="000716BC">
        <w:t xml:space="preserve">9 237 306,46 zł </w:t>
      </w:r>
      <w:r w:rsidRPr="00E54A50">
        <w:t>rocznie, począwszy od 2023 roku</w:t>
      </w:r>
      <w:r>
        <w:t>,</w:t>
      </w:r>
      <w:r w:rsidRPr="00E54A50">
        <w:t xml:space="preserve"> a w przypadku kolejnych lat</w:t>
      </w:r>
      <w:r>
        <w:t xml:space="preserve"> –</w:t>
      </w:r>
      <w:r w:rsidRPr="00E54A50">
        <w:t xml:space="preserve"> z zastosowaniem wskaźnika</w:t>
      </w:r>
      <w:r w:rsidR="00042B43">
        <w:t xml:space="preserve"> inflacji </w:t>
      </w:r>
    </w:p>
    <w:p w14:paraId="0308C6F0" w14:textId="764CCA63" w:rsidR="00D0667D" w:rsidRPr="00D0667D" w:rsidRDefault="00D0667D" w:rsidP="00EE06B3">
      <w:pPr>
        <w:pStyle w:val="ARTartustawynprozporzdzenia"/>
      </w:pPr>
      <w:r w:rsidRPr="00423494">
        <w:rPr>
          <w:rStyle w:val="Ppogrubienie"/>
        </w:rPr>
        <w:t>§ 31.</w:t>
      </w:r>
      <w:r w:rsidR="00EE06B3">
        <w:t xml:space="preserve"> </w:t>
      </w:r>
      <w:r w:rsidRPr="00D0667D">
        <w:t>1</w:t>
      </w:r>
      <w:r w:rsidR="00EE06B3">
        <w:t>.</w:t>
      </w:r>
      <w:r w:rsidR="00EE06B3">
        <w:tab/>
      </w:r>
      <w:r w:rsidRPr="00D0667D">
        <w:t xml:space="preserve">Do kosztów kwalifikowalnych w ramach działania </w:t>
      </w:r>
      <w:r w:rsidR="003C2518" w:rsidRPr="00D0667D">
        <w:t xml:space="preserve">Gromadzenie </w:t>
      </w:r>
      <w:r w:rsidRPr="00D0667D">
        <w:t>danych rybackich, o którym mowa w art. 23 rozporządzenia nr 2021/1139</w:t>
      </w:r>
      <w:r w:rsidR="002D4CCE">
        <w:t>,</w:t>
      </w:r>
      <w:r w:rsidRPr="00D0667D">
        <w:t xml:space="preserve"> zalicza się </w:t>
      </w:r>
      <w:r w:rsidR="008C4CDE">
        <w:t>w szczególności</w:t>
      </w:r>
      <w:r w:rsidRPr="00D0667D">
        <w:t xml:space="preserve"> koszty związane z najmem i utrzymaniem mienia wnioskodawcy, w tym powierzchni biurowych, modernizacją mienia wnioskodawcy, ubezpieczeniem i ochroną mienia wnioskodawcy, zakupem materiałów związanych z realizacją operacji, zakupem usług związanych z realizacją operacji, w tym usług zapewniających bezpieczeństwo i higienę pracy oraz usług sprzątania pomieszczeń i terenu wnioskodawcy.</w:t>
      </w:r>
    </w:p>
    <w:p w14:paraId="02C48DBA" w14:textId="3A053EF5" w:rsidR="00D0667D" w:rsidRPr="00D0667D" w:rsidRDefault="00D0667D" w:rsidP="00EE06B3">
      <w:pPr>
        <w:pStyle w:val="USTustnpkodeksu"/>
      </w:pPr>
      <w:r w:rsidRPr="00D0667D">
        <w:t>2. Wysokość kosztów</w:t>
      </w:r>
      <w:r w:rsidR="001C6409">
        <w:t>,</w:t>
      </w:r>
      <w:r w:rsidRPr="00D0667D">
        <w:t xml:space="preserve"> o których mowa w ust. 1</w:t>
      </w:r>
      <w:r w:rsidR="001C6409">
        <w:t>,</w:t>
      </w:r>
      <w:r w:rsidRPr="00D0667D">
        <w:t xml:space="preserve"> oblicza się jako proporcję liczby godzin pracy pracowników wnioskodawcy realizujących operację oraz pracowników odpowiedzialnych za obsługę administracyjną, finansową i prawną realizowanej operacji </w:t>
      </w:r>
      <w:r w:rsidR="00E36277">
        <w:br/>
      </w:r>
      <w:r w:rsidRPr="00D0667D">
        <w:t xml:space="preserve">w siedzibie tego wnioskodawcy lub w stacji badawczej poza siedzibą tego wnioskodawcy, </w:t>
      </w:r>
      <w:r w:rsidR="00E36277">
        <w:br/>
      </w:r>
      <w:r w:rsidRPr="00D0667D">
        <w:t>w stosunku do liczby godzin pracy wszystkich pracowników zatrudnionych odpowiednio</w:t>
      </w:r>
      <w:r w:rsidR="00E36277">
        <w:t xml:space="preserve"> </w:t>
      </w:r>
      <w:r w:rsidR="00E36277">
        <w:br/>
      </w:r>
      <w:r w:rsidRPr="00D0667D">
        <w:t>w siedzibie tego wnioskodawcy albo w stacji badawczej poza siedzibą tego wnioskodawcy.</w:t>
      </w:r>
    </w:p>
    <w:p w14:paraId="497DD650" w14:textId="44DC7E89" w:rsidR="00D0667D" w:rsidRDefault="00D0667D" w:rsidP="00EE06B3">
      <w:pPr>
        <w:pStyle w:val="ARTartustawynprozporzdzenia"/>
      </w:pPr>
      <w:r w:rsidRPr="00EE06B3">
        <w:rPr>
          <w:rStyle w:val="Ppogrubienie"/>
        </w:rPr>
        <w:t>§ 32</w:t>
      </w:r>
      <w:r w:rsidR="00EE06B3" w:rsidRPr="00EE06B3">
        <w:rPr>
          <w:rStyle w:val="Ppogrubienie"/>
        </w:rPr>
        <w:t>.</w:t>
      </w:r>
      <w:r w:rsidR="00EE06B3">
        <w:tab/>
      </w:r>
      <w:r w:rsidR="00100367">
        <w:t xml:space="preserve"> </w:t>
      </w:r>
      <w:r w:rsidR="00CF22DF">
        <w:t>1.</w:t>
      </w:r>
      <w:r w:rsidR="00100367">
        <w:t xml:space="preserve"> </w:t>
      </w:r>
      <w:r w:rsidRPr="00D0667D">
        <w:t xml:space="preserve">Pomoc na realizację operacji w ramach działania </w:t>
      </w:r>
      <w:r w:rsidR="003C2518" w:rsidRPr="00D0667D">
        <w:t xml:space="preserve">Ochrona </w:t>
      </w:r>
      <w:r w:rsidRPr="00D0667D">
        <w:t xml:space="preserve">środowiska naturalnego i zmniejszenie wpływu działalności rybackiej na środowisko, o którym mowa w art. 25 rozporządzenia nr 2021/1139, przyznaje się na działania przyczyniające się do ochrony </w:t>
      </w:r>
      <w:r w:rsidR="00E36277">
        <w:br/>
      </w:r>
      <w:r w:rsidRPr="00D0667D">
        <w:t>i odbudowy wodnej różnorodności biologicznej i ekosystemów wodnych, w tym w wodach śródlądowych.</w:t>
      </w:r>
    </w:p>
    <w:p w14:paraId="7B939F4F" w14:textId="46D00EF9" w:rsidR="00CF22DF" w:rsidRDefault="00CF22DF" w:rsidP="004C5EEF">
      <w:pPr>
        <w:pStyle w:val="USTustnpkodeksu"/>
      </w:pPr>
      <w:r>
        <w:t xml:space="preserve">2. </w:t>
      </w:r>
      <w:r w:rsidRPr="00CF22DF">
        <w:t>Do kosztów kwalifikowalnych w ramach</w:t>
      </w:r>
      <w:r>
        <w:t xml:space="preserve"> działania</w:t>
      </w:r>
      <w:r w:rsidR="002D4CCE">
        <w:t>,</w:t>
      </w:r>
      <w:r>
        <w:t xml:space="preserve"> o którym mowa w ust. 1</w:t>
      </w:r>
      <w:r w:rsidR="002D4CCE">
        <w:t>,</w:t>
      </w:r>
      <w:r>
        <w:t xml:space="preserve"> zalicza </w:t>
      </w:r>
      <w:r w:rsidR="00E36277">
        <w:br/>
      </w:r>
      <w:r>
        <w:t>się koszty związane z:</w:t>
      </w:r>
    </w:p>
    <w:p w14:paraId="46528F87" w14:textId="06A12D7B" w:rsidR="00CF22DF" w:rsidRDefault="00F06EFD" w:rsidP="00AB06F9">
      <w:pPr>
        <w:pStyle w:val="PKTpunkt"/>
      </w:pPr>
      <w:r>
        <w:t>1</w:t>
      </w:r>
      <w:r w:rsidR="00CF22DF">
        <w:t>)</w:t>
      </w:r>
      <w:r w:rsidR="001C6409">
        <w:tab/>
      </w:r>
      <w:r w:rsidR="00CF22DF">
        <w:t>wdrożeniem modelu gospodarowania o obiegu zamkniętym (rekuperacja, odzysk ciepła);</w:t>
      </w:r>
    </w:p>
    <w:p w14:paraId="71ADCD28" w14:textId="19EE29C1" w:rsidR="004D2A7D" w:rsidRDefault="004D2A7D" w:rsidP="00AB06F9">
      <w:pPr>
        <w:pStyle w:val="PKTpunkt"/>
      </w:pPr>
      <w:r>
        <w:t>2)</w:t>
      </w:r>
      <w:r w:rsidR="008C4CDE">
        <w:tab/>
      </w:r>
      <w:r>
        <w:t xml:space="preserve">ochroną morskiej różnorodności </w:t>
      </w:r>
      <w:r w:rsidR="00042B43">
        <w:t>biologicznej</w:t>
      </w:r>
      <w:r>
        <w:t>;</w:t>
      </w:r>
    </w:p>
    <w:p w14:paraId="68590F4C" w14:textId="705A6F05" w:rsidR="00CF22DF" w:rsidRDefault="00CF22DF" w:rsidP="00AB06F9">
      <w:pPr>
        <w:pStyle w:val="PKTpunkt"/>
      </w:pPr>
      <w:r>
        <w:t>3)</w:t>
      </w:r>
      <w:r w:rsidR="001C6409">
        <w:tab/>
      </w:r>
      <w:r>
        <w:t>wymianą narzędzi połowowych na bardziej selektywne</w:t>
      </w:r>
      <w:r w:rsidR="009327B0">
        <w:t>;</w:t>
      </w:r>
    </w:p>
    <w:p w14:paraId="50CD6068" w14:textId="5861FA84" w:rsidR="009327B0" w:rsidRDefault="009327B0" w:rsidP="00AB06F9">
      <w:pPr>
        <w:pStyle w:val="PKTpunkt"/>
      </w:pPr>
      <w:r>
        <w:t>4)</w:t>
      </w:r>
      <w:r w:rsidR="001C6409">
        <w:tab/>
      </w:r>
      <w:r>
        <w:t>odszkodowania</w:t>
      </w:r>
      <w:r w:rsidR="002D4CCE">
        <w:t>mi</w:t>
      </w:r>
      <w:r>
        <w:t xml:space="preserve"> za szkody wyrządzone połowom przez ssaki morskie;</w:t>
      </w:r>
    </w:p>
    <w:p w14:paraId="1D3730EC" w14:textId="41D482C7" w:rsidR="009327B0" w:rsidRDefault="009327B0" w:rsidP="00AB06F9">
      <w:pPr>
        <w:pStyle w:val="PKTpunkt"/>
      </w:pPr>
      <w:r>
        <w:t>5)</w:t>
      </w:r>
      <w:r w:rsidR="001C6409">
        <w:tab/>
      </w:r>
      <w:r>
        <w:t>projektami analityczno-badawczymi;</w:t>
      </w:r>
      <w:r w:rsidRPr="009327B0">
        <w:t xml:space="preserve"> </w:t>
      </w:r>
    </w:p>
    <w:p w14:paraId="2539E6AA" w14:textId="10A9EA8E" w:rsidR="009327B0" w:rsidRDefault="009327B0" w:rsidP="00AB06F9">
      <w:pPr>
        <w:pStyle w:val="PKTpunkt"/>
      </w:pPr>
      <w:r>
        <w:t>6)</w:t>
      </w:r>
      <w:r w:rsidR="001C6409">
        <w:tab/>
      </w:r>
      <w:r w:rsidRPr="009327B0">
        <w:t>przywracaniem ekologicznych ciągłości rzek i odbudową naturalnych tarlisk</w:t>
      </w:r>
      <w:r>
        <w:t>;</w:t>
      </w:r>
    </w:p>
    <w:p w14:paraId="0E3A40A9" w14:textId="61981064" w:rsidR="009327B0" w:rsidRDefault="009327B0" w:rsidP="00AB06F9">
      <w:pPr>
        <w:pStyle w:val="PKTpunkt"/>
      </w:pPr>
      <w:r>
        <w:t>7)</w:t>
      </w:r>
      <w:r w:rsidR="001C6409">
        <w:tab/>
      </w:r>
      <w:r w:rsidRPr="009327B0">
        <w:t>zarybianiem węgorzem europejskim</w:t>
      </w:r>
      <w:r w:rsidR="004D023A">
        <w:t xml:space="preserve"> oraz jego ochroną</w:t>
      </w:r>
      <w:r>
        <w:t>;</w:t>
      </w:r>
    </w:p>
    <w:p w14:paraId="3BACCDF9" w14:textId="24289350" w:rsidR="00CF22DF" w:rsidRPr="00031877" w:rsidRDefault="00CF22DF" w:rsidP="00E7161B">
      <w:pPr>
        <w:pStyle w:val="USTustnpkodeksu"/>
      </w:pPr>
      <w:r w:rsidRPr="00031877">
        <w:t>3. Pomoc na realizację operacji, o której mowa w ust. 1</w:t>
      </w:r>
      <w:r w:rsidR="002D4CCE">
        <w:t>,</w:t>
      </w:r>
      <w:r w:rsidRPr="00031877">
        <w:t xml:space="preserve"> przyznaje się:</w:t>
      </w:r>
    </w:p>
    <w:p w14:paraId="4BDBF716" w14:textId="02C5DEF8" w:rsidR="00CF22DF" w:rsidRPr="00CF22DF" w:rsidRDefault="00CF22DF" w:rsidP="00AD36C4">
      <w:pPr>
        <w:pStyle w:val="PKTpunkt"/>
      </w:pPr>
      <w:r>
        <w:lastRenderedPageBreak/>
        <w:t>1</w:t>
      </w:r>
      <w:r w:rsidRPr="00CF22DF">
        <w:t>)</w:t>
      </w:r>
      <w:r w:rsidRPr="00CF22DF">
        <w:tab/>
        <w:t>uznanej organizacji producentów ryb lub uznanemu związkowi organizacji producentów ryb, lub organizacji międzybranżowej, w rozumieniu ustawy z dnia 5 grudnia 2008 r.</w:t>
      </w:r>
      <w:r w:rsidR="00E36277">
        <w:t xml:space="preserve"> </w:t>
      </w:r>
      <w:r w:rsidR="00E36277">
        <w:br/>
      </w:r>
      <w:r w:rsidRPr="00CF22DF">
        <w:t>o organizacji rynku rybnego, lub innej organizacji rybackiej realizującej statutowe zadania w zakresie wykonywania rybołówstwa morskiego</w:t>
      </w:r>
      <w:r w:rsidR="00AB3BAF">
        <w:t xml:space="preserve"> lub rybactwa śródlądowego</w:t>
      </w:r>
      <w:r w:rsidRPr="00CF22DF">
        <w:t>;</w:t>
      </w:r>
    </w:p>
    <w:p w14:paraId="50A2F5CF" w14:textId="1E0264F9" w:rsidR="00CF22DF" w:rsidRPr="00CF22DF" w:rsidRDefault="00CF22DF" w:rsidP="00AD36C4">
      <w:pPr>
        <w:pStyle w:val="PKTpunkt"/>
      </w:pPr>
      <w:r>
        <w:t>2</w:t>
      </w:r>
      <w:r w:rsidRPr="00CF22DF">
        <w:t>)</w:t>
      </w:r>
      <w:r w:rsidRPr="00CF22DF">
        <w:tab/>
      </w:r>
      <w:r w:rsidR="007F0500" w:rsidRPr="007F0500">
        <w:t>posiadaczowi rybackich narzędzi i urządzeń połowowych używanych do połowu ryb w obwodzie rybackim</w:t>
      </w:r>
      <w:r w:rsidR="002D4CCE">
        <w:t>,</w:t>
      </w:r>
      <w:r w:rsidR="007F0500" w:rsidRPr="007F0500">
        <w:t xml:space="preserve"> zgodnie z przepisami o rybactwie śródlądowym</w:t>
      </w:r>
      <w:r w:rsidRPr="00CF22DF">
        <w:t>;</w:t>
      </w:r>
    </w:p>
    <w:p w14:paraId="16BCF8D8" w14:textId="21835D36" w:rsidR="00CF22DF" w:rsidRDefault="00CF22DF" w:rsidP="00AD36C4">
      <w:pPr>
        <w:pStyle w:val="PKTpunkt"/>
      </w:pPr>
      <w:r>
        <w:t>3</w:t>
      </w:r>
      <w:r w:rsidRPr="00CF22DF">
        <w:t>)</w:t>
      </w:r>
      <w:r w:rsidRPr="00CF22DF">
        <w:tab/>
      </w:r>
      <w:r w:rsidR="00360723" w:rsidRPr="00360723">
        <w:t>armatorowi statku rybackiego, przy użyciu którego jest wykonywane rybołówstwo komercyjne</w:t>
      </w:r>
      <w:r w:rsidR="009327B0">
        <w:t>;</w:t>
      </w:r>
    </w:p>
    <w:p w14:paraId="479BB55C" w14:textId="367C0C36" w:rsidR="009327B0" w:rsidRDefault="009327B0" w:rsidP="00AD36C4">
      <w:pPr>
        <w:pStyle w:val="PKTpunkt"/>
      </w:pPr>
      <w:r>
        <w:t>4)</w:t>
      </w:r>
      <w:r w:rsidR="00031877">
        <w:tab/>
      </w:r>
      <w:r>
        <w:t xml:space="preserve">podmiotom </w:t>
      </w:r>
      <w:r w:rsidRPr="009327B0">
        <w:t>posiadającym wydane pozwolenie wodnoprawne zobowiązujące do budowy, odbudowy albo przebudowy urządzenia lub zespołu urządzeń wodnych umożliwiających migrację ryb</w:t>
      </w:r>
      <w:r>
        <w:t>;</w:t>
      </w:r>
    </w:p>
    <w:p w14:paraId="6CEC4BE0" w14:textId="454C724B" w:rsidR="009327B0" w:rsidRDefault="009327B0" w:rsidP="00AD36C4">
      <w:pPr>
        <w:pStyle w:val="PKTpunkt"/>
      </w:pPr>
      <w:r>
        <w:t>5)</w:t>
      </w:r>
      <w:r w:rsidR="00031877">
        <w:tab/>
      </w:r>
      <w:r w:rsidRPr="009327B0">
        <w:t>instytutowi badawczemu lub instytutowi naukowemu realizującym statutowe zad</w:t>
      </w:r>
      <w:r>
        <w:t xml:space="preserve">ania </w:t>
      </w:r>
      <w:r w:rsidR="00E36277">
        <w:br/>
      </w:r>
      <w:r>
        <w:t>w zakresie rybołówstwa mor</w:t>
      </w:r>
      <w:r w:rsidRPr="009327B0">
        <w:t>skieg</w:t>
      </w:r>
      <w:r>
        <w:t>o</w:t>
      </w:r>
      <w:r w:rsidR="009F09FA">
        <w:t>.</w:t>
      </w:r>
    </w:p>
    <w:p w14:paraId="6AA3267F" w14:textId="54C6CA35" w:rsidR="00360723" w:rsidRDefault="00360723" w:rsidP="00E7161B">
      <w:pPr>
        <w:pStyle w:val="USTustnpkodeksu"/>
      </w:pPr>
      <w:r>
        <w:t>4. Pomoc na realizację operacji, o której mowa w ust. 1</w:t>
      </w:r>
      <w:r w:rsidR="0013092B">
        <w:t>,</w:t>
      </w:r>
      <w:r>
        <w:t xml:space="preserve"> przyznaje się w wysokości:</w:t>
      </w:r>
    </w:p>
    <w:p w14:paraId="1008C08A" w14:textId="13F4BD0C" w:rsidR="00360723" w:rsidRPr="00D0667D" w:rsidRDefault="00360723" w:rsidP="00360723">
      <w:pPr>
        <w:pStyle w:val="PKTpunkt"/>
      </w:pPr>
      <w:r w:rsidRPr="00D0667D">
        <w:t>1)</w:t>
      </w:r>
      <w:r>
        <w:tab/>
      </w:r>
      <w:r w:rsidRPr="00D0667D">
        <w:t xml:space="preserve">100% tych kosztów </w:t>
      </w:r>
      <w:r w:rsidR="00E37FC1">
        <w:t>–</w:t>
      </w:r>
      <w:r w:rsidRPr="00D0667D">
        <w:t xml:space="preserve"> w przypadku gdy operacja spełnia kryteria, o których mowa </w:t>
      </w:r>
      <w:r w:rsidR="00E36277">
        <w:br/>
      </w:r>
      <w:r w:rsidRPr="00D0667D">
        <w:t>w załączniku III wiersz 14 rozporządzenia nr 2021/1139;</w:t>
      </w:r>
    </w:p>
    <w:p w14:paraId="3ACF1EE9" w14:textId="21B9BF1F" w:rsidR="00360723" w:rsidRPr="00D0667D" w:rsidRDefault="00360723" w:rsidP="00360723">
      <w:pPr>
        <w:pStyle w:val="PKTpunkt"/>
      </w:pPr>
      <w:r w:rsidRPr="00D0667D">
        <w:t>2)</w:t>
      </w:r>
      <w:r>
        <w:tab/>
      </w:r>
      <w:r w:rsidR="00F06EFD">
        <w:t>75</w:t>
      </w:r>
      <w:r w:rsidRPr="00D0667D">
        <w:t xml:space="preserve">% tych kosztów </w:t>
      </w:r>
      <w:r w:rsidR="00E37FC1">
        <w:t>–</w:t>
      </w:r>
      <w:r w:rsidRPr="00D0667D">
        <w:t xml:space="preserve"> w przypadku gdy beneficjentem jest podmiot  wykonujący łodziowe rybołówstwo przybrzeżne; </w:t>
      </w:r>
    </w:p>
    <w:p w14:paraId="36E1B400" w14:textId="6DE5C63A" w:rsidR="00360723" w:rsidRPr="00D0667D" w:rsidRDefault="00F06EFD" w:rsidP="00360723">
      <w:pPr>
        <w:pStyle w:val="PKTpunkt"/>
      </w:pPr>
      <w:r>
        <w:t>3</w:t>
      </w:r>
      <w:r w:rsidR="00360723" w:rsidRPr="00D0667D">
        <w:t>)</w:t>
      </w:r>
      <w:r w:rsidR="00360723">
        <w:tab/>
      </w:r>
      <w:r w:rsidR="00360723" w:rsidRPr="00D0667D">
        <w:t xml:space="preserve">75% tych kosztów </w:t>
      </w:r>
      <w:r w:rsidR="00360723">
        <w:t>–</w:t>
      </w:r>
      <w:r w:rsidR="00360723" w:rsidRPr="00D0667D">
        <w:t xml:space="preserve"> w przypadku gdy beneficjentem są organizacje producentów, stowarzyszenia organizacji producentów lub organizacje międzybranżowe;</w:t>
      </w:r>
    </w:p>
    <w:p w14:paraId="0BC3384C" w14:textId="7775165C" w:rsidR="004402D7" w:rsidRDefault="00F06EFD" w:rsidP="00287537">
      <w:pPr>
        <w:pStyle w:val="PKTpunkt"/>
      </w:pPr>
      <w:r>
        <w:t>4</w:t>
      </w:r>
      <w:r w:rsidR="00360723" w:rsidRPr="00D0667D">
        <w:t>)</w:t>
      </w:r>
      <w:r w:rsidR="00360723">
        <w:tab/>
      </w:r>
      <w:r w:rsidR="00360723" w:rsidRPr="00D0667D">
        <w:t xml:space="preserve">50% tych kosztów </w:t>
      </w:r>
      <w:r w:rsidR="00360723">
        <w:t>–</w:t>
      </w:r>
      <w:r w:rsidR="00360723" w:rsidRPr="00D0667D">
        <w:t xml:space="preserve"> w </w:t>
      </w:r>
      <w:r>
        <w:t>innych przypadkach</w:t>
      </w:r>
      <w:r w:rsidR="00360723" w:rsidRPr="00D0667D">
        <w:t xml:space="preserve"> niż wymienio</w:t>
      </w:r>
      <w:r>
        <w:t>ne</w:t>
      </w:r>
      <w:r w:rsidR="00360723" w:rsidRPr="00D0667D">
        <w:t xml:space="preserve"> w pkt </w:t>
      </w:r>
      <w:r w:rsidR="00360723">
        <w:t>1</w:t>
      </w:r>
      <w:r w:rsidR="00E37FC1">
        <w:t>–</w:t>
      </w:r>
      <w:r>
        <w:t>3.</w:t>
      </w:r>
    </w:p>
    <w:p w14:paraId="5B537C59" w14:textId="7AFD3D2F" w:rsidR="00D0667D" w:rsidRPr="00D0667D" w:rsidRDefault="00EE06B3" w:rsidP="00EE06B3">
      <w:pPr>
        <w:pStyle w:val="ARTartustawynprozporzdzenia"/>
      </w:pPr>
      <w:r w:rsidRPr="00EE06B3">
        <w:rPr>
          <w:rStyle w:val="Ppogrubienie"/>
        </w:rPr>
        <w:t>§ 33.</w:t>
      </w:r>
      <w:r>
        <w:t xml:space="preserve"> 1.</w:t>
      </w:r>
      <w:r>
        <w:tab/>
      </w:r>
      <w:r w:rsidR="00D0667D" w:rsidRPr="00D0667D">
        <w:t xml:space="preserve">Pomoc na realizację operacji w ramach działania </w:t>
      </w:r>
      <w:r w:rsidR="003C2518" w:rsidRPr="00D0667D">
        <w:t xml:space="preserve">Ochrona </w:t>
      </w:r>
      <w:r w:rsidR="00D0667D" w:rsidRPr="00D0667D">
        <w:t xml:space="preserve">środowiska naturalnego i zmniejszenie wpływu działalności rybackiej na środowisko, o którym mowa </w:t>
      </w:r>
      <w:r w:rsidR="00E36277">
        <w:br/>
      </w:r>
      <w:r w:rsidR="00D0667D" w:rsidRPr="00D0667D">
        <w:t>w art. 25 rozporządzenia nr 2021/1139</w:t>
      </w:r>
      <w:r w:rsidR="0013092B">
        <w:t>,</w:t>
      </w:r>
      <w:r w:rsidR="00D0667D" w:rsidRPr="00D0667D">
        <w:t xml:space="preserve"> przyznaje się </w:t>
      </w:r>
      <w:r w:rsidR="005351E7" w:rsidRPr="00D0667D">
        <w:t xml:space="preserve">armatorowi statku rybackiego wykonującego rybołówstwo komercyjne </w:t>
      </w:r>
      <w:r w:rsidR="00D0667D" w:rsidRPr="00D0667D">
        <w:t xml:space="preserve">za szkody wyrządzone połowom przez ssaki chronione, </w:t>
      </w:r>
      <w:r w:rsidR="00E36277">
        <w:br/>
      </w:r>
      <w:r w:rsidR="00D0667D" w:rsidRPr="00D0667D">
        <w:t>w formie rekompensaty, w wysokości do</w:t>
      </w:r>
      <w:r w:rsidR="009327B0">
        <w:t xml:space="preserve"> </w:t>
      </w:r>
      <w:r w:rsidR="00D0667D" w:rsidRPr="00D0667D">
        <w:t>100% wartości poniesionej szkody</w:t>
      </w:r>
      <w:r w:rsidR="00645640">
        <w:t>.</w:t>
      </w:r>
    </w:p>
    <w:p w14:paraId="2CD639C6" w14:textId="74A5DC20" w:rsidR="00D0667D" w:rsidRPr="00D0667D" w:rsidRDefault="00D0667D" w:rsidP="00EE06B3">
      <w:pPr>
        <w:pStyle w:val="USTustnpkodeksu"/>
      </w:pPr>
      <w:r w:rsidRPr="00D0667D">
        <w:t>2. Armator statk</w:t>
      </w:r>
      <w:r w:rsidR="003C2518">
        <w:t>u</w:t>
      </w:r>
      <w:r w:rsidRPr="00D0667D">
        <w:t xml:space="preserve"> rybacki</w:t>
      </w:r>
      <w:r w:rsidR="003C2518">
        <w:t>ego</w:t>
      </w:r>
      <w:r w:rsidRPr="00D0667D">
        <w:t>, któr</w:t>
      </w:r>
      <w:r w:rsidR="003C2518">
        <w:t>ego</w:t>
      </w:r>
      <w:r w:rsidRPr="00D0667D">
        <w:t xml:space="preserve"> połowy </w:t>
      </w:r>
      <w:r w:rsidR="0013092B">
        <w:t>poniosły szkody</w:t>
      </w:r>
      <w:r w:rsidRPr="00D0667D">
        <w:t xml:space="preserve"> </w:t>
      </w:r>
      <w:r w:rsidR="0013092B">
        <w:t xml:space="preserve">wyrządzone </w:t>
      </w:r>
      <w:r w:rsidRPr="00D0667D">
        <w:t>przez ssaki morskie</w:t>
      </w:r>
      <w:r w:rsidR="003C2518">
        <w:t>, zgłasza</w:t>
      </w:r>
      <w:r w:rsidRPr="00D0667D">
        <w:t xml:space="preserve"> szkodę w formie pisemnej</w:t>
      </w:r>
      <w:r w:rsidR="003C2518">
        <w:t xml:space="preserve"> w Głównym </w:t>
      </w:r>
      <w:r w:rsidRPr="00D0667D">
        <w:t>Inspektoracie Rybołówstwa Morskiego lub w ośrodku zamiejscowym Głównego Inspektora Rybołówstwa Morskiego, jeżeli został utworzony, w terminie 7 dni od dnia jej stwierdzenia.</w:t>
      </w:r>
    </w:p>
    <w:p w14:paraId="317339CC" w14:textId="77777777" w:rsidR="00D0667D" w:rsidRPr="00D0667D" w:rsidRDefault="00EE06B3" w:rsidP="00EE06B3">
      <w:pPr>
        <w:pStyle w:val="USTustnpkodeksu"/>
      </w:pPr>
      <w:r>
        <w:t>3</w:t>
      </w:r>
      <w:r w:rsidR="00D0667D" w:rsidRPr="00D0667D">
        <w:t>. W zgłoszeniu, o którym mowa w ust. 2, podaje się dane niezbędne do przyznania rekompensaty, w tym:</w:t>
      </w:r>
    </w:p>
    <w:p w14:paraId="2C7D0AEC" w14:textId="520E3A70" w:rsidR="00D0667D" w:rsidRPr="00D0667D" w:rsidRDefault="00D0667D" w:rsidP="00EE06B3">
      <w:pPr>
        <w:pStyle w:val="PKTpunkt"/>
      </w:pPr>
      <w:r w:rsidRPr="00D0667D">
        <w:lastRenderedPageBreak/>
        <w:t>1)</w:t>
      </w:r>
      <w:r w:rsidR="00EE06B3">
        <w:tab/>
      </w:r>
      <w:r w:rsidRPr="00D0667D">
        <w:t xml:space="preserve">nazwę i siedzibę albo imię, nazwisko i adres do korespondencji armatorów statków rybackich, których połowy </w:t>
      </w:r>
      <w:r w:rsidR="0013092B">
        <w:t>poniosły szkody wyrządzone</w:t>
      </w:r>
      <w:r w:rsidRPr="00D0667D">
        <w:t xml:space="preserve"> przez ssaki morskie;</w:t>
      </w:r>
    </w:p>
    <w:p w14:paraId="5418C1F8" w14:textId="77777777" w:rsidR="00D0667D" w:rsidRPr="00D0667D" w:rsidRDefault="00EE06B3" w:rsidP="00EE06B3">
      <w:pPr>
        <w:pStyle w:val="PKTpunkt"/>
      </w:pPr>
      <w:r>
        <w:t>2)</w:t>
      </w:r>
      <w:r>
        <w:tab/>
      </w:r>
      <w:r w:rsidR="00D0667D" w:rsidRPr="00D0667D">
        <w:t>datę i miejsce powstania szkody;</w:t>
      </w:r>
    </w:p>
    <w:p w14:paraId="54D636D0" w14:textId="06E4C64A" w:rsidR="00D0667D" w:rsidRPr="00D0667D" w:rsidRDefault="00D0667D" w:rsidP="00EE06B3">
      <w:pPr>
        <w:pStyle w:val="PKTpunkt"/>
      </w:pPr>
      <w:r w:rsidRPr="00D0667D">
        <w:t>3)</w:t>
      </w:r>
      <w:r w:rsidR="00EE06B3">
        <w:tab/>
      </w:r>
      <w:r w:rsidRPr="00D0667D">
        <w:t xml:space="preserve">uszkodzony gatunek ryb oraz liczbę uszkodzonych </w:t>
      </w:r>
      <w:r w:rsidR="0013092B" w:rsidRPr="00D0667D">
        <w:t xml:space="preserve">sztuk </w:t>
      </w:r>
      <w:r w:rsidRPr="00D0667D">
        <w:t>ryb danego gatunku;</w:t>
      </w:r>
    </w:p>
    <w:p w14:paraId="39019CBC" w14:textId="77777777" w:rsidR="00D0667D" w:rsidRPr="00D0667D" w:rsidRDefault="00D0667D" w:rsidP="00EE06B3">
      <w:pPr>
        <w:pStyle w:val="PKTpunkt"/>
      </w:pPr>
      <w:r w:rsidRPr="00D0667D">
        <w:t>4)</w:t>
      </w:r>
      <w:r w:rsidR="00EE06B3">
        <w:tab/>
      </w:r>
      <w:r w:rsidRPr="00D0667D">
        <w:t>rodzaj i liczbę narzędzi połowowych, przy użyciu których były prowadzone połowy uszkodzonych ryb, a także rodzaj</w:t>
      </w:r>
      <w:r w:rsidR="00EE06B3">
        <w:t xml:space="preserve"> </w:t>
      </w:r>
      <w:r w:rsidRPr="00D0667D">
        <w:t>i liczbę uszkodzonych narzędzi połowowych oraz opis ich uszkodzenia;</w:t>
      </w:r>
    </w:p>
    <w:p w14:paraId="0DE6A39A" w14:textId="77777777" w:rsidR="00EE06B3" w:rsidRDefault="00D0667D" w:rsidP="00EE06B3">
      <w:pPr>
        <w:pStyle w:val="PKTpunkt"/>
      </w:pPr>
      <w:r w:rsidRPr="00D0667D">
        <w:t>5)</w:t>
      </w:r>
      <w:r w:rsidR="00EE06B3">
        <w:tab/>
      </w:r>
      <w:r w:rsidRPr="00D0667D">
        <w:t>dokumentację fotograficzną powstałej szkody, jeżeli została sporządzona.</w:t>
      </w:r>
    </w:p>
    <w:p w14:paraId="641F1379" w14:textId="7B47C307" w:rsidR="00D0667D" w:rsidRPr="00D0667D" w:rsidRDefault="00423494" w:rsidP="00EE06B3">
      <w:pPr>
        <w:pStyle w:val="USTustnpkodeksu"/>
      </w:pPr>
      <w:r>
        <w:t>4</w:t>
      </w:r>
      <w:r w:rsidR="00D0667D" w:rsidRPr="00D0667D">
        <w:t>.</w:t>
      </w:r>
      <w:r>
        <w:t xml:space="preserve"> </w:t>
      </w:r>
      <w:r w:rsidR="00D0667D" w:rsidRPr="00D0667D">
        <w:t xml:space="preserve">Inspektor rybołówstwa morskiego na podstawie zgłoszenia, o którym mowa w ust. 2, oraz </w:t>
      </w:r>
      <w:r w:rsidR="00B669D9">
        <w:t xml:space="preserve">po dokonaniu </w:t>
      </w:r>
      <w:r w:rsidR="00D0667D" w:rsidRPr="00D0667D">
        <w:t xml:space="preserve">oględzin na miejscu wyładunku uszkodzonych ryb </w:t>
      </w:r>
      <w:r w:rsidR="00DF2562">
        <w:t>lub</w:t>
      </w:r>
      <w:r w:rsidR="00DF2562" w:rsidRPr="00D0667D">
        <w:t xml:space="preserve"> </w:t>
      </w:r>
      <w:r w:rsidR="00D0667D" w:rsidRPr="00D0667D">
        <w:t>w siedzibie Głównego Inspektoratu Rybołówstwa Morskiego</w:t>
      </w:r>
      <w:r w:rsidR="00DF2562">
        <w:t>,</w:t>
      </w:r>
      <w:r w:rsidR="00D0667D" w:rsidRPr="00D0667D">
        <w:t xml:space="preserve"> lub w ośrodku zamiejscowym Głównego Inspektora Rybołówstwa Morskiego, jeżeli został utworzony, wydaje zaświadczenie, w którym poświadcza powstałą szkodę.</w:t>
      </w:r>
    </w:p>
    <w:p w14:paraId="173B0292" w14:textId="22D0B4C6" w:rsidR="00D0667D" w:rsidRPr="00D0667D" w:rsidRDefault="00423494" w:rsidP="00EE06B3">
      <w:pPr>
        <w:pStyle w:val="USTustnpkodeksu"/>
      </w:pPr>
      <w:r>
        <w:t>5</w:t>
      </w:r>
      <w:r w:rsidR="00D0667D" w:rsidRPr="00D0667D">
        <w:t xml:space="preserve">. Inspektor rybołówstwa morskiego, dokonując oględzin uszkodzonych ryb, oznacza </w:t>
      </w:r>
      <w:r w:rsidR="00E36277">
        <w:br/>
      </w:r>
      <w:r w:rsidR="00D0667D" w:rsidRPr="00D0667D">
        <w:t>te ryby w sposób trwały.</w:t>
      </w:r>
    </w:p>
    <w:p w14:paraId="4DDE46F2" w14:textId="19028C8C" w:rsidR="00D0667D" w:rsidRPr="00D0667D" w:rsidRDefault="00423494" w:rsidP="00EE06B3">
      <w:pPr>
        <w:pStyle w:val="USTustnpkodeksu"/>
      </w:pPr>
      <w:r>
        <w:t>6</w:t>
      </w:r>
      <w:r w:rsidR="00D0667D" w:rsidRPr="00D0667D">
        <w:t>. Minister właściwy d</w:t>
      </w:r>
      <w:r w:rsidR="003C2518">
        <w:t>o spraw</w:t>
      </w:r>
      <w:r w:rsidR="00D0667D" w:rsidRPr="00D0667D">
        <w:t xml:space="preserve"> rybołówstwa </w:t>
      </w:r>
      <w:r w:rsidR="003C2518">
        <w:t xml:space="preserve">ogłasza </w:t>
      </w:r>
      <w:r w:rsidR="00D0667D" w:rsidRPr="00D0667D">
        <w:t xml:space="preserve">na swojej stronie internetowej </w:t>
      </w:r>
      <w:r w:rsidR="00DA5973">
        <w:t xml:space="preserve">informacje o </w:t>
      </w:r>
      <w:r w:rsidR="00D0667D" w:rsidRPr="00D0667D">
        <w:t>wysokoś</w:t>
      </w:r>
      <w:r w:rsidR="00DA5973">
        <w:t>ci</w:t>
      </w:r>
      <w:r w:rsidR="00D0667D" w:rsidRPr="00D0667D">
        <w:t xml:space="preserve"> kwoty rekompensaty za sztukę ryb, oraz </w:t>
      </w:r>
      <w:r w:rsidR="00DA5973">
        <w:t xml:space="preserve">listę </w:t>
      </w:r>
      <w:r w:rsidR="00D0667D" w:rsidRPr="00D0667D">
        <w:t>gatunk</w:t>
      </w:r>
      <w:r w:rsidR="00DA5973">
        <w:t>ów</w:t>
      </w:r>
      <w:r w:rsidR="00D0667D" w:rsidRPr="00D0667D">
        <w:t xml:space="preserve"> ryb objętych rekompensatą. </w:t>
      </w:r>
    </w:p>
    <w:p w14:paraId="63549CAF" w14:textId="7102690B" w:rsidR="00D0667D" w:rsidRDefault="00D0667D" w:rsidP="00EE06B3">
      <w:pPr>
        <w:pStyle w:val="ARTartustawynprozporzdzenia"/>
      </w:pPr>
      <w:r w:rsidRPr="00EE06B3">
        <w:rPr>
          <w:rStyle w:val="Ppogrubienie"/>
        </w:rPr>
        <w:t>§ 34</w:t>
      </w:r>
      <w:r w:rsidR="00EE06B3" w:rsidRPr="00EE06B3">
        <w:rPr>
          <w:rStyle w:val="Ppogrubienie"/>
        </w:rPr>
        <w:t>.</w:t>
      </w:r>
      <w:r w:rsidR="00EE06B3">
        <w:tab/>
      </w:r>
      <w:r w:rsidRPr="00D0667D">
        <w:t xml:space="preserve">Pomoc na realizację operacji w ramach działania </w:t>
      </w:r>
      <w:r w:rsidR="003C2518" w:rsidRPr="00D0667D">
        <w:t xml:space="preserve">Ochrona </w:t>
      </w:r>
      <w:r w:rsidRPr="00D0667D">
        <w:t xml:space="preserve">środowiska naturalnego </w:t>
      </w:r>
      <w:r w:rsidR="00E36277">
        <w:br/>
      </w:r>
      <w:r w:rsidRPr="00D0667D">
        <w:t xml:space="preserve">i zmniejszenie wpływu działalności rybackiej na środowisko, o którym mowa w art. 25 rozporządzenia nr 2021/1139, przyznaje się ministrowi właściwemu ds. rybołówstwa na </w:t>
      </w:r>
      <w:r w:rsidR="00304E5B" w:rsidRPr="00304E5B">
        <w:t>projekt</w:t>
      </w:r>
      <w:r w:rsidR="00304E5B">
        <w:t>y</w:t>
      </w:r>
      <w:r w:rsidR="00304E5B" w:rsidRPr="00304E5B">
        <w:t xml:space="preserve"> analityczno-badawcz</w:t>
      </w:r>
      <w:r w:rsidR="00304E5B">
        <w:t xml:space="preserve">e, </w:t>
      </w:r>
      <w:r w:rsidRPr="00D0667D">
        <w:t>w wysokości do 100% zwrotu kosztów kwalifikowalnych</w:t>
      </w:r>
      <w:r w:rsidR="004F6F57">
        <w:t xml:space="preserve">, </w:t>
      </w:r>
      <w:r w:rsidR="005351E7">
        <w:t>w szczególności</w:t>
      </w:r>
      <w:r w:rsidR="00CF22DF">
        <w:t xml:space="preserve"> </w:t>
      </w:r>
      <w:r w:rsidR="004F6F57">
        <w:t xml:space="preserve">na </w:t>
      </w:r>
      <w:r w:rsidR="00CF22DF">
        <w:t>b</w:t>
      </w:r>
      <w:r w:rsidR="00CF22DF" w:rsidRPr="00CF22DF">
        <w:t>adania naukowe związane z ekosystemem, mapowanie obszarów działalności rybackiej, projekty pilotażowe służące ochronie wód</w:t>
      </w:r>
      <w:r w:rsidR="0013092B">
        <w:t xml:space="preserve"> oraz </w:t>
      </w:r>
      <w:r w:rsidR="00CF22DF" w:rsidRPr="00CF22DF">
        <w:t>systemy uprawnień do połowów</w:t>
      </w:r>
      <w:r w:rsidR="00CF22DF">
        <w:t>.</w:t>
      </w:r>
    </w:p>
    <w:p w14:paraId="400BDF8F" w14:textId="24CD3638" w:rsidR="00D0667D" w:rsidRPr="00D0667D" w:rsidRDefault="00D0667D" w:rsidP="00EE06B3">
      <w:pPr>
        <w:pStyle w:val="ARTartustawynprozporzdzenia"/>
      </w:pPr>
      <w:r w:rsidRPr="00EE06B3">
        <w:rPr>
          <w:rStyle w:val="Ppogrubienie"/>
        </w:rPr>
        <w:t>§ 35.</w:t>
      </w:r>
      <w:r w:rsidR="00EE06B3">
        <w:t xml:space="preserve"> </w:t>
      </w:r>
      <w:r w:rsidRPr="00D0667D">
        <w:t>1.</w:t>
      </w:r>
      <w:r w:rsidR="00EE06B3">
        <w:tab/>
      </w:r>
      <w:r w:rsidRPr="00D0667D">
        <w:t xml:space="preserve">Pomoc na realizację operacji w ramach działania </w:t>
      </w:r>
      <w:r w:rsidR="003C2518" w:rsidRPr="00D0667D">
        <w:t xml:space="preserve">Ochrona </w:t>
      </w:r>
      <w:r w:rsidRPr="00D0667D">
        <w:t xml:space="preserve">środowiska naturalnego i zmniejszenie wpływu działalności rybackiej na środowisko, o którym mowa </w:t>
      </w:r>
      <w:r w:rsidR="00E36277">
        <w:br/>
      </w:r>
      <w:r w:rsidRPr="00D0667D">
        <w:t xml:space="preserve">w art. 25 rozporządzenia nr 2021/1139, przyznaje się na </w:t>
      </w:r>
      <w:r w:rsidR="00304E5B">
        <w:t xml:space="preserve">działania związane z </w:t>
      </w:r>
      <w:r w:rsidR="00304E5B" w:rsidRPr="00304E5B">
        <w:t>przywracaniem ekologicznych ciągłości rzek i odbudową naturalnych tarlisk</w:t>
      </w:r>
      <w:r w:rsidRPr="00D0667D">
        <w:t xml:space="preserve">. </w:t>
      </w:r>
    </w:p>
    <w:p w14:paraId="228C3FB3" w14:textId="3C0FC727" w:rsidR="00D0667D" w:rsidRPr="00D0667D" w:rsidRDefault="00D0667D" w:rsidP="00EE06B3">
      <w:pPr>
        <w:pStyle w:val="USTustnpkodeksu"/>
      </w:pPr>
      <w:r w:rsidRPr="00D0667D">
        <w:t xml:space="preserve">2. Pomoc na realizację operacji w ramach działania </w:t>
      </w:r>
      <w:r w:rsidR="003C2518" w:rsidRPr="00D0667D">
        <w:t xml:space="preserve">Ochrona </w:t>
      </w:r>
      <w:r w:rsidRPr="00D0667D">
        <w:t xml:space="preserve">środowiska naturalnego </w:t>
      </w:r>
      <w:r w:rsidR="00E36277">
        <w:br/>
      </w:r>
      <w:r w:rsidRPr="00D0667D">
        <w:t xml:space="preserve">i zmniejszenie wpływu działalności rybackiej na środowisko, o którym mowa w art. 25 </w:t>
      </w:r>
      <w:r w:rsidRPr="00D0667D">
        <w:lastRenderedPageBreak/>
        <w:t>rozporządzenia nr 2021/1139</w:t>
      </w:r>
      <w:r w:rsidR="0013092B">
        <w:t>,</w:t>
      </w:r>
      <w:r w:rsidRPr="00D0667D">
        <w:t xml:space="preserve"> w zakresie budowy przepławek</w:t>
      </w:r>
      <w:r w:rsidR="0013092B">
        <w:t>,</w:t>
      </w:r>
      <w:r w:rsidRPr="00D0667D">
        <w:t xml:space="preserve"> przyznaje się, jeżeli realizacja operacji:</w:t>
      </w:r>
    </w:p>
    <w:p w14:paraId="79748C31" w14:textId="77777777" w:rsidR="00D0667D" w:rsidRPr="00D0667D" w:rsidRDefault="00EE06B3" w:rsidP="00EE06B3">
      <w:pPr>
        <w:pStyle w:val="PKTpunkt"/>
      </w:pPr>
      <w:r>
        <w:t>1)</w:t>
      </w:r>
      <w:r>
        <w:tab/>
      </w:r>
      <w:r w:rsidR="00D0667D" w:rsidRPr="00D0667D">
        <w:t>ma na celu wspólny interes użytkowników wód;</w:t>
      </w:r>
    </w:p>
    <w:p w14:paraId="07332FA9" w14:textId="77777777" w:rsidR="00D0667D" w:rsidRPr="00D0667D" w:rsidRDefault="00D0667D" w:rsidP="00EE06B3">
      <w:pPr>
        <w:pStyle w:val="PKTpunkt"/>
      </w:pPr>
      <w:r w:rsidRPr="00D0667D">
        <w:t>2)</w:t>
      </w:r>
      <w:r w:rsidR="00EE06B3">
        <w:tab/>
      </w:r>
      <w:r w:rsidRPr="00D0667D">
        <w:t>przewiduje przeprowadzenie naukowego monitoringu stanu zasobów ryb w wodach związanych z realizacją operacji oraz publikację wyników tego monitoringu;</w:t>
      </w:r>
    </w:p>
    <w:p w14:paraId="51B8239C" w14:textId="0D83023C" w:rsidR="00D0667D" w:rsidRPr="00D0667D" w:rsidRDefault="00D0667D" w:rsidP="00EE06B3">
      <w:pPr>
        <w:pStyle w:val="PKTpunkt"/>
      </w:pPr>
      <w:r w:rsidRPr="00D0667D">
        <w:t>3)</w:t>
      </w:r>
      <w:r w:rsidR="00EE06B3">
        <w:tab/>
      </w:r>
      <w:r w:rsidRPr="00D0667D">
        <w:t xml:space="preserve">umożliwi efektywną lub bezpieczną migrację ryb, a konieczność podjęcia działań </w:t>
      </w:r>
      <w:r w:rsidR="00E36277">
        <w:br/>
      </w:r>
      <w:r w:rsidRPr="00D0667D">
        <w:t>w zakresie ochrony i rozwoju zasobów wodnych została przewidziana w wojewódzkim programie ochrony i rozwoju zasobów wodnych.</w:t>
      </w:r>
    </w:p>
    <w:p w14:paraId="203B00E0" w14:textId="4F9D2D19" w:rsidR="00D0667D" w:rsidRPr="00D0667D" w:rsidRDefault="00D0667D" w:rsidP="00EE06B3">
      <w:pPr>
        <w:pStyle w:val="USTustnpkodeksu"/>
      </w:pPr>
      <w:r w:rsidRPr="00D0667D">
        <w:t xml:space="preserve">3. Wspólny interes użytkowników wód, o którym mowa w ust. 2 pkt 1, stwierdza minister właściwy do spraw rybołówstwa w opinii wydawanej na podstawie oceny potencjalnych </w:t>
      </w:r>
      <w:r w:rsidR="00E36277">
        <w:br/>
      </w:r>
      <w:r w:rsidRPr="00D0667D">
        <w:t>i faktycznych możliwości ochrony i rozwoju zasobów ryb oraz stosunku rachunku kosztów operacji do przewidywanych korzyści dla środowiska wodnego i rozwoju rybołówstwa morskiego lub rybactwa śródlądowego.</w:t>
      </w:r>
    </w:p>
    <w:p w14:paraId="129D45C1" w14:textId="6CA26981" w:rsidR="00D0667D" w:rsidRPr="00D0667D" w:rsidRDefault="00D0667D" w:rsidP="00EE06B3">
      <w:pPr>
        <w:pStyle w:val="USTustnpkodeksu"/>
      </w:pPr>
      <w:r w:rsidRPr="00D0667D">
        <w:t xml:space="preserve">4. Opinia, o której mowa w ust. 3, jest wydawana na wniosek ubiegającego </w:t>
      </w:r>
      <w:r w:rsidR="00E36277">
        <w:br/>
      </w:r>
      <w:r w:rsidRPr="00D0667D">
        <w:t>się o dofinansowanie, który zawiera:</w:t>
      </w:r>
    </w:p>
    <w:p w14:paraId="3689AF51" w14:textId="660A358B" w:rsidR="00D0667D" w:rsidRPr="00D0667D" w:rsidRDefault="00D0667D" w:rsidP="00EE06B3">
      <w:pPr>
        <w:pStyle w:val="PKTpunkt"/>
      </w:pPr>
      <w:r w:rsidRPr="00D0667D">
        <w:t>1)</w:t>
      </w:r>
      <w:r w:rsidR="00EE06B3">
        <w:tab/>
      </w:r>
      <w:r w:rsidRPr="00D0667D">
        <w:t xml:space="preserve">wskazanie wód i miejsc, w których planuje się umożliwić migrację ryb lub poprawić </w:t>
      </w:r>
      <w:r w:rsidR="00E36277">
        <w:br/>
      </w:r>
      <w:r w:rsidRPr="00D0667D">
        <w:t>jej efektywność i bezpieczeństwo;</w:t>
      </w:r>
    </w:p>
    <w:p w14:paraId="5B1784B9" w14:textId="3DF3245D" w:rsidR="00D0667D" w:rsidRPr="00D0667D" w:rsidRDefault="00D0667D" w:rsidP="00EE06B3">
      <w:pPr>
        <w:pStyle w:val="PKTpunkt"/>
      </w:pPr>
      <w:r w:rsidRPr="00D0667D">
        <w:t>2)</w:t>
      </w:r>
      <w:r w:rsidR="00EE06B3">
        <w:tab/>
      </w:r>
      <w:r w:rsidRPr="00D0667D">
        <w:t xml:space="preserve">szczegółowy opis planowanego sposobu umożliwienia migracji ryb lub poprawy </w:t>
      </w:r>
      <w:r w:rsidR="00E36277">
        <w:br/>
      </w:r>
      <w:r w:rsidRPr="00D0667D">
        <w:t>jej efektywności lub bezpieczeństwa, w tym określenie rodzaju urządzenia lub zespołu urządzeń wodnych umożliwiających migrację ryb wraz ze szkicami proponowanych urządzeń oraz zdjęciami miejsca, w którym jest planowana realizacja operacji;</w:t>
      </w:r>
    </w:p>
    <w:p w14:paraId="304BA64B" w14:textId="77777777" w:rsidR="00D0667D" w:rsidRPr="00D0667D" w:rsidRDefault="00D0667D" w:rsidP="00EE06B3">
      <w:pPr>
        <w:pStyle w:val="PKTpunkt"/>
      </w:pPr>
      <w:r w:rsidRPr="00D0667D">
        <w:t>3)</w:t>
      </w:r>
      <w:r w:rsidR="00EE06B3">
        <w:tab/>
      </w:r>
      <w:r w:rsidRPr="00D0667D">
        <w:t>informację o zakresie planowanych prac i powierzchni gruntów niezbędnych i dostępnych do realizacji operacji, a także o dostępnej ilości i jakości wody służącej do zasilania urządzenia lub zespołu urządzeń wodnych umożliwiających migrację ryb;</w:t>
      </w:r>
    </w:p>
    <w:p w14:paraId="6137531A" w14:textId="77777777" w:rsidR="00D0667D" w:rsidRPr="00D0667D" w:rsidRDefault="00D0667D" w:rsidP="00EE06B3">
      <w:pPr>
        <w:pStyle w:val="PKTpunkt"/>
      </w:pPr>
      <w:r w:rsidRPr="00D0667D">
        <w:t>4)</w:t>
      </w:r>
      <w:r w:rsidR="00EE06B3">
        <w:tab/>
      </w:r>
      <w:r w:rsidRPr="00D0667D">
        <w:t>specyfikację przewidywanych kosztów realizacji operacji i przeprowadzenia naukowego monitoringu stanu zasobów ryb;</w:t>
      </w:r>
    </w:p>
    <w:p w14:paraId="227BEDB4" w14:textId="77777777" w:rsidR="00D0667D" w:rsidRPr="00D0667D" w:rsidRDefault="00D0667D" w:rsidP="00EE06B3">
      <w:pPr>
        <w:pStyle w:val="PKTpunkt"/>
      </w:pPr>
      <w:r w:rsidRPr="00D0667D">
        <w:t>5)</w:t>
      </w:r>
      <w:r w:rsidR="00EE06B3">
        <w:tab/>
      </w:r>
      <w:r w:rsidRPr="00D0667D">
        <w:t>informację dotyczącą doświadczenia, wiedzy, umiejętności lub możliwości organizacyjno-technicznych wnioskodawcy w zakresie ochrony i rozwoju zasobów ryb.</w:t>
      </w:r>
    </w:p>
    <w:p w14:paraId="075AE364" w14:textId="4F5C4C20" w:rsidR="00D0667D" w:rsidRPr="00D0667D" w:rsidRDefault="00423494" w:rsidP="00EE06B3">
      <w:pPr>
        <w:pStyle w:val="USTustnpkodeksu"/>
      </w:pPr>
      <w:r>
        <w:t>5</w:t>
      </w:r>
      <w:r w:rsidR="00D0667D" w:rsidRPr="00D0667D">
        <w:t xml:space="preserve">. Minister właściwy do spraw rybołówstwa wydaje opinię, o której mowa w ust. 3, </w:t>
      </w:r>
      <w:r w:rsidR="00E36277">
        <w:br/>
      </w:r>
      <w:r w:rsidR="00D0667D" w:rsidRPr="00D0667D">
        <w:t>na podstawie informacji:</w:t>
      </w:r>
    </w:p>
    <w:p w14:paraId="44D2345E" w14:textId="77777777" w:rsidR="00D0667D" w:rsidRPr="00D0667D" w:rsidRDefault="00EE06B3" w:rsidP="00EE06B3">
      <w:pPr>
        <w:pStyle w:val="PKTpunkt"/>
      </w:pPr>
      <w:r>
        <w:t>1)</w:t>
      </w:r>
      <w:r>
        <w:tab/>
      </w:r>
      <w:r w:rsidR="00D0667D" w:rsidRPr="00D0667D">
        <w:t xml:space="preserve">zawartych w systemie informacyjnym gospodarowania wodami, planach zarybiania polskich obszarów morskich oraz planach, programach, polityce i strategiach w dziedzinie </w:t>
      </w:r>
      <w:r w:rsidR="00D0667D" w:rsidRPr="00D0667D">
        <w:lastRenderedPageBreak/>
        <w:t>rybactwa śródlądowego albo rybołówstwa morskiego, sporządzonych przez organy administracji publicznej na podstawie odrębnych przepisów;</w:t>
      </w:r>
    </w:p>
    <w:p w14:paraId="4F2FC719" w14:textId="77777777" w:rsidR="00D0667D" w:rsidRPr="00D0667D" w:rsidRDefault="00D0667D" w:rsidP="00EE06B3">
      <w:pPr>
        <w:pStyle w:val="PKTpunkt"/>
      </w:pPr>
      <w:r w:rsidRPr="00D0667D">
        <w:t>2)</w:t>
      </w:r>
      <w:r w:rsidR="00EE06B3">
        <w:tab/>
      </w:r>
      <w:r w:rsidRPr="00D0667D">
        <w:t>w zakresie umożliwienia migracji ryb albo poprawy jej efektywności lub bezpieczeństwa na wodach znajdujących się na obszarze województwa;</w:t>
      </w:r>
    </w:p>
    <w:p w14:paraId="76F5F8D3" w14:textId="77777777" w:rsidR="00D0667D" w:rsidRPr="00D0667D" w:rsidRDefault="00D0667D" w:rsidP="00EE06B3">
      <w:pPr>
        <w:pStyle w:val="PKTpunkt"/>
      </w:pPr>
      <w:r w:rsidRPr="00D0667D">
        <w:t>3)</w:t>
      </w:r>
      <w:r w:rsidR="00EE06B3">
        <w:tab/>
      </w:r>
      <w:r w:rsidRPr="00D0667D">
        <w:t>zawartych w operatach rybackich;</w:t>
      </w:r>
    </w:p>
    <w:p w14:paraId="5557A253" w14:textId="77777777" w:rsidR="00D0667D" w:rsidRPr="00D0667D" w:rsidRDefault="00EE06B3" w:rsidP="00EE06B3">
      <w:pPr>
        <w:pStyle w:val="PKTpunkt"/>
      </w:pPr>
      <w:r>
        <w:t>4)</w:t>
      </w:r>
      <w:r>
        <w:tab/>
      </w:r>
      <w:r w:rsidR="00D0667D" w:rsidRPr="00D0667D">
        <w:t>o stosowanych dostępnych technikach i znanych najlepszych technikach w zakresie ochrony i rozwoju zasobów wodnych.</w:t>
      </w:r>
    </w:p>
    <w:p w14:paraId="1DFB24BE" w14:textId="6621F37C" w:rsidR="00D0667D" w:rsidRPr="00D0667D" w:rsidRDefault="00423494" w:rsidP="00EE06B3">
      <w:pPr>
        <w:pStyle w:val="USTustnpkodeksu"/>
      </w:pPr>
      <w:r>
        <w:t>6</w:t>
      </w:r>
      <w:r w:rsidR="00D0667D" w:rsidRPr="00D0667D">
        <w:t>. Minister właściwy do spraw rybołówstwa wydaje pozytywną opinię w zakresie wspólnego interesu użytkowników wód, jeżeli z informacji zawartych we wniosku, o którym mowa w ust. 4</w:t>
      </w:r>
      <w:r w:rsidR="00057DA3">
        <w:t xml:space="preserve"> </w:t>
      </w:r>
      <w:r w:rsidR="00D0667D" w:rsidRPr="00D0667D">
        <w:t>wynika, że efekty planowanej operacji są możliwe do osiągnięcia na podstawie dotychczasowego doświadczenia, wiedzy, umiejętności lub możliwości organizacyjno-technicznych wnioskodawcy w zakresie realizacji celów danej operacji.</w:t>
      </w:r>
    </w:p>
    <w:p w14:paraId="46BD57A7" w14:textId="31C54B8E" w:rsidR="00D0667D" w:rsidRPr="00D0667D" w:rsidRDefault="00423494" w:rsidP="00EE06B3">
      <w:pPr>
        <w:pStyle w:val="USTustnpkodeksu"/>
      </w:pPr>
      <w:r>
        <w:t>7</w:t>
      </w:r>
      <w:r w:rsidR="00D0667D" w:rsidRPr="00D0667D">
        <w:t xml:space="preserve">. Opinia, o której mowa w ust. 3, jest wydawana w terminie 2 miesięcy od dnia złożenia </w:t>
      </w:r>
      <w:r w:rsidR="009D6973" w:rsidRPr="00D0667D">
        <w:t>wniosku o jej wydanie</w:t>
      </w:r>
      <w:r w:rsidR="009D6973">
        <w:t xml:space="preserve"> </w:t>
      </w:r>
      <w:r w:rsidR="00D0667D" w:rsidRPr="00D0667D">
        <w:t>przez ubiegającego się o dofinansowanie</w:t>
      </w:r>
      <w:r w:rsidR="009D6973">
        <w:t>.</w:t>
      </w:r>
    </w:p>
    <w:p w14:paraId="68D87835" w14:textId="77777777" w:rsidR="00D0667D" w:rsidRPr="00D0667D" w:rsidRDefault="00423494" w:rsidP="00EE06B3">
      <w:pPr>
        <w:pStyle w:val="USTustnpkodeksu"/>
      </w:pPr>
      <w:r>
        <w:t>8</w:t>
      </w:r>
      <w:r w:rsidR="00D0667D" w:rsidRPr="00D0667D">
        <w:t>. Minister właściwy do spraw rybołówstwa przekazuje opinię, o której mowa w ust. 3, wnioskodawcy w terminie 7 dni od dnia jej wydania.</w:t>
      </w:r>
    </w:p>
    <w:p w14:paraId="53888196" w14:textId="75659B7A" w:rsidR="00D0667D" w:rsidRPr="00D0667D" w:rsidRDefault="00423494" w:rsidP="00EE06B3">
      <w:pPr>
        <w:pStyle w:val="USTustnpkodeksu"/>
      </w:pPr>
      <w:r>
        <w:t>9</w:t>
      </w:r>
      <w:r w:rsidR="00D0667D" w:rsidRPr="00D0667D">
        <w:t xml:space="preserve">. W przypadku wydania negatywnej opinii w zakresie wspólnego interesu użytkowników wód, minister właściwy do spraw rybołówstwa wskazuje w tej opinii okoliczności, </w:t>
      </w:r>
      <w:r w:rsidR="00E36277">
        <w:br/>
      </w:r>
      <w:r w:rsidR="00D0667D" w:rsidRPr="00D0667D">
        <w:t xml:space="preserve">po zaistnieniu których będzie możliwe wykazanie wspólnego interesu użytkowników wód, </w:t>
      </w:r>
      <w:r w:rsidR="00E36277">
        <w:br/>
      </w:r>
      <w:r w:rsidR="00D0667D" w:rsidRPr="00D0667D">
        <w:t>lub warunki, po spełnieniu których będzie to możliwe.</w:t>
      </w:r>
    </w:p>
    <w:p w14:paraId="36E04CC1" w14:textId="57BD3D60" w:rsidR="00D0667D" w:rsidRPr="00D0667D" w:rsidRDefault="00423494" w:rsidP="00EE06B3">
      <w:pPr>
        <w:pStyle w:val="USTustnpkodeksu"/>
      </w:pPr>
      <w:r>
        <w:t>10</w:t>
      </w:r>
      <w:r w:rsidR="00D0667D" w:rsidRPr="00D0667D">
        <w:t>. Pomoc</w:t>
      </w:r>
      <w:r w:rsidR="009D6973">
        <w:t>,</w:t>
      </w:r>
      <w:r w:rsidR="00D0667D" w:rsidRPr="00D0667D">
        <w:t xml:space="preserve"> o której mowa w ust. 1</w:t>
      </w:r>
      <w:r w:rsidR="009D6973">
        <w:t>,</w:t>
      </w:r>
      <w:r w:rsidR="00D0667D" w:rsidRPr="00D0667D">
        <w:t xml:space="preserve"> przyznaje się w formie zwrotu poniesionych kosztów kwalifikowalnych w wysokości do 100% tych kosztów – nie więcej jednak niż 10 000 000 zł.</w:t>
      </w:r>
    </w:p>
    <w:p w14:paraId="04A381F4" w14:textId="045EECBD" w:rsidR="00D0667D" w:rsidRDefault="00D0667D" w:rsidP="00AB06F9">
      <w:pPr>
        <w:pStyle w:val="USTustnpkodeksu"/>
      </w:pPr>
      <w:r w:rsidRPr="00D0667D">
        <w:t>1</w:t>
      </w:r>
      <w:r w:rsidR="00423494">
        <w:t>1</w:t>
      </w:r>
      <w:r w:rsidRPr="00D0667D">
        <w:t>. Pomoc</w:t>
      </w:r>
      <w:r w:rsidR="009D6973">
        <w:t>,</w:t>
      </w:r>
      <w:r w:rsidRPr="00D0667D">
        <w:t xml:space="preserve"> o której mowa w ust. 1</w:t>
      </w:r>
      <w:r w:rsidR="009D6973">
        <w:t>,</w:t>
      </w:r>
      <w:r w:rsidRPr="00D0667D">
        <w:t xml:space="preserve"> przyznaje się</w:t>
      </w:r>
      <w:r w:rsidR="005F330F">
        <w:t xml:space="preserve"> </w:t>
      </w:r>
      <w:r w:rsidRPr="00D0667D">
        <w:t>podmiotom posiadającym pozwolenie wodnoprawne</w:t>
      </w:r>
      <w:r w:rsidR="009D6973">
        <w:t>,</w:t>
      </w:r>
      <w:r w:rsidRPr="00D0667D">
        <w:t xml:space="preserve"> zobowiązujące do budowy, odbudowy albo przebudowy urządzenia lub zespołu urządzeń wodnych umożliwiających migrację ryb.</w:t>
      </w:r>
    </w:p>
    <w:p w14:paraId="2B8AF092" w14:textId="08E01B05" w:rsidR="004D023A" w:rsidRDefault="004D023A" w:rsidP="00403A4A">
      <w:pPr>
        <w:pStyle w:val="ARTartustawynprozporzdzenia"/>
      </w:pPr>
      <w:r w:rsidRPr="00403A4A">
        <w:rPr>
          <w:rStyle w:val="Ppogrubienie"/>
        </w:rPr>
        <w:t>§ 36</w:t>
      </w:r>
      <w:r>
        <w:t xml:space="preserve">. 1. </w:t>
      </w:r>
      <w:r w:rsidRPr="00D0667D">
        <w:t xml:space="preserve">Pomoc na realizację operacji w ramach działania Ochrona środowiska naturalnego i zmniejszenie wpływu działalności rybackiej na środowisko, o którym mowa </w:t>
      </w:r>
      <w:r>
        <w:br/>
      </w:r>
      <w:r w:rsidRPr="00D0667D">
        <w:t xml:space="preserve">w art. 25 rozporządzenia nr 2021/1139, przyznaje się na </w:t>
      </w:r>
      <w:r>
        <w:t>działania związane z</w:t>
      </w:r>
      <w:r w:rsidRPr="004D023A">
        <w:t xml:space="preserve"> zarybianiem węgorzem europejskim oraz jego ochroną</w:t>
      </w:r>
      <w:r>
        <w:t>.</w:t>
      </w:r>
    </w:p>
    <w:p w14:paraId="18794C8F" w14:textId="2F3D5C72" w:rsidR="004D023A" w:rsidRDefault="004D023A" w:rsidP="00AB06F9">
      <w:pPr>
        <w:pStyle w:val="USTustnpkodeksu"/>
      </w:pPr>
      <w:r>
        <w:t>2. Wsparcie</w:t>
      </w:r>
      <w:r w:rsidR="009D6973">
        <w:t>,</w:t>
      </w:r>
      <w:r>
        <w:t xml:space="preserve"> o którym mowa w ust. 1</w:t>
      </w:r>
      <w:r w:rsidR="009D6973">
        <w:t>,</w:t>
      </w:r>
      <w:r>
        <w:t xml:space="preserve"> może zostać przyznane </w:t>
      </w:r>
      <w:r w:rsidRPr="004D023A">
        <w:t>po uzyskaniu pozytywnej opinii w zakresie wspó</w:t>
      </w:r>
      <w:r>
        <w:t>lnego interesu użytkowników wód:</w:t>
      </w:r>
    </w:p>
    <w:p w14:paraId="3EFD558F" w14:textId="78F05841" w:rsidR="004D023A" w:rsidRPr="001C6409" w:rsidRDefault="004D023A" w:rsidP="00403A4A">
      <w:pPr>
        <w:pStyle w:val="PKTpunkt"/>
      </w:pPr>
      <w:r w:rsidRPr="001C6409">
        <w:t>1)</w:t>
      </w:r>
      <w:r w:rsidR="001C6409">
        <w:tab/>
      </w:r>
      <w:r w:rsidRPr="001C6409">
        <w:t>w formie zwrotu poniesionych kosztów kwalifikowalnych w wysokości do 100% tych kosztów;</w:t>
      </w:r>
    </w:p>
    <w:p w14:paraId="67C2A85F" w14:textId="6018A572" w:rsidR="004D023A" w:rsidRPr="001C6409" w:rsidRDefault="004D023A" w:rsidP="00403A4A">
      <w:pPr>
        <w:pStyle w:val="PKTpunkt"/>
      </w:pPr>
      <w:r w:rsidRPr="001C6409">
        <w:lastRenderedPageBreak/>
        <w:t>2)</w:t>
      </w:r>
      <w:r w:rsidR="001C6409">
        <w:tab/>
      </w:r>
      <w:r w:rsidRPr="001C6409">
        <w:t>jeżeli realizacja operacji przewiduje przeprowadzenie naukowego monitoringu stanu</w:t>
      </w:r>
      <w:r w:rsidR="001C6409">
        <w:t xml:space="preserve"> </w:t>
      </w:r>
      <w:r w:rsidRPr="001C6409">
        <w:t>zasobów ryb w wodach związanych z realizacją operacji oraz publikację wyników tego monitoringu.</w:t>
      </w:r>
    </w:p>
    <w:p w14:paraId="28D8446D" w14:textId="7711FDE5" w:rsidR="004D023A" w:rsidRDefault="004D023A" w:rsidP="004D023A">
      <w:pPr>
        <w:pStyle w:val="USTustnpkodeksu"/>
      </w:pPr>
      <w:r>
        <w:t xml:space="preserve">3. </w:t>
      </w:r>
      <w:r w:rsidRPr="004D023A">
        <w:t xml:space="preserve">Wspólny interes użytkowników wód, o którym mowa w ust. </w:t>
      </w:r>
      <w:r>
        <w:t>2</w:t>
      </w:r>
      <w:r w:rsidRPr="004D023A">
        <w:t>, stwierdza minister właściwy do spraw</w:t>
      </w:r>
      <w:r>
        <w:t xml:space="preserve"> </w:t>
      </w:r>
      <w:r w:rsidRPr="004D023A">
        <w:t>rybołówstwa w opinii wydawanej na podstawie oceny potencjalnych i faktycznych możliwości ochrony i rozwoju</w:t>
      </w:r>
      <w:r>
        <w:t xml:space="preserve"> </w:t>
      </w:r>
      <w:r w:rsidRPr="004D023A">
        <w:t>zasobów ryb oraz stosunku rachunku kosztów operacji do przewidywanych korzyści dla środowiska wodnego i</w:t>
      </w:r>
      <w:r>
        <w:t xml:space="preserve"> </w:t>
      </w:r>
      <w:r w:rsidRPr="004D023A">
        <w:t>rozwoju rybactwa śródlądowego.</w:t>
      </w:r>
    </w:p>
    <w:p w14:paraId="514F6901" w14:textId="77777777" w:rsidR="004D023A" w:rsidRPr="004D023A" w:rsidRDefault="004D023A" w:rsidP="004D023A">
      <w:pPr>
        <w:pStyle w:val="USTustnpkodeksu"/>
      </w:pPr>
      <w:r>
        <w:t xml:space="preserve">4. </w:t>
      </w:r>
      <w:r w:rsidRPr="004D023A">
        <w:t>Opinia, o której mowa w ust. 2, jest wydawana na wniosek ubiegającego się o dofinansowanie, który zawiera:</w:t>
      </w:r>
    </w:p>
    <w:p w14:paraId="6E7C3EAD" w14:textId="2C8FFF80" w:rsidR="004D023A" w:rsidRPr="004D023A" w:rsidRDefault="004D023A" w:rsidP="00403A4A">
      <w:pPr>
        <w:pStyle w:val="PKTpunkt"/>
      </w:pPr>
      <w:r w:rsidRPr="004D023A">
        <w:t>1)</w:t>
      </w:r>
      <w:r w:rsidR="001C6409">
        <w:tab/>
      </w:r>
      <w:r w:rsidRPr="004D023A">
        <w:t>nazwę wnioskodawcy;</w:t>
      </w:r>
    </w:p>
    <w:p w14:paraId="76E6DA4B" w14:textId="2B49995C" w:rsidR="004D023A" w:rsidRPr="004D023A" w:rsidRDefault="004D023A" w:rsidP="00403A4A">
      <w:pPr>
        <w:pStyle w:val="PKTpunkt"/>
      </w:pPr>
      <w:r w:rsidRPr="004D023A">
        <w:t>2)</w:t>
      </w:r>
      <w:r w:rsidR="001C6409">
        <w:tab/>
      </w:r>
      <w:r w:rsidRPr="004D023A">
        <w:t>informację dotyczącą doświadczenia, wiedzy, umiejętności lub możliwości organizacyjno-technicznych</w:t>
      </w:r>
      <w:r>
        <w:t xml:space="preserve"> </w:t>
      </w:r>
      <w:r w:rsidRPr="004D023A">
        <w:t>wnioskodawcy w zakresie realizacji operacji finansowanych z udziałem środków pochodzących z budżetu Unii</w:t>
      </w:r>
      <w:r>
        <w:t xml:space="preserve"> </w:t>
      </w:r>
      <w:r w:rsidRPr="004D023A">
        <w:t>Europejskiej;</w:t>
      </w:r>
    </w:p>
    <w:p w14:paraId="1151778B" w14:textId="418D1951" w:rsidR="004D023A" w:rsidRPr="004D023A" w:rsidRDefault="004D023A" w:rsidP="00403A4A">
      <w:pPr>
        <w:pStyle w:val="PKTpunkt"/>
      </w:pPr>
      <w:r w:rsidRPr="004D023A">
        <w:t>3)</w:t>
      </w:r>
      <w:r w:rsidR="001C6409">
        <w:tab/>
      </w:r>
      <w:r w:rsidRPr="004D023A">
        <w:t>nazwę planowanej operacji;</w:t>
      </w:r>
    </w:p>
    <w:p w14:paraId="7D63D28E" w14:textId="5D11096C" w:rsidR="004D023A" w:rsidRPr="004D023A" w:rsidRDefault="004D023A" w:rsidP="00403A4A">
      <w:pPr>
        <w:pStyle w:val="PKTpunkt"/>
      </w:pPr>
      <w:r w:rsidRPr="004D023A">
        <w:t>4)</w:t>
      </w:r>
      <w:r w:rsidR="001C6409">
        <w:tab/>
      </w:r>
      <w:r w:rsidRPr="004D023A">
        <w:t>cel planowanej operacji;</w:t>
      </w:r>
    </w:p>
    <w:p w14:paraId="7991813A" w14:textId="71A35BA2" w:rsidR="004D023A" w:rsidRPr="004D023A" w:rsidRDefault="004D023A" w:rsidP="00403A4A">
      <w:pPr>
        <w:pStyle w:val="PKTpunkt"/>
      </w:pPr>
      <w:r w:rsidRPr="004D023A">
        <w:t>5)</w:t>
      </w:r>
      <w:r w:rsidR="001C6409">
        <w:tab/>
      </w:r>
      <w:r w:rsidRPr="004D023A">
        <w:t>szczegółowy zakres planowanych działań w ramach realizacji operacji;</w:t>
      </w:r>
    </w:p>
    <w:p w14:paraId="084635C0" w14:textId="36A6BF14" w:rsidR="004D023A" w:rsidRDefault="004D023A" w:rsidP="00403A4A">
      <w:pPr>
        <w:pStyle w:val="PKTpunkt"/>
      </w:pPr>
      <w:r w:rsidRPr="004D023A">
        <w:t>6)</w:t>
      </w:r>
      <w:r w:rsidR="001C6409">
        <w:tab/>
      </w:r>
      <w:r w:rsidRPr="004D023A">
        <w:t>specyfikację przewidywan</w:t>
      </w:r>
      <w:r>
        <w:t>ych kosztów realizacji operacji</w:t>
      </w:r>
      <w:r w:rsidR="00057DA3">
        <w:t>;</w:t>
      </w:r>
    </w:p>
    <w:p w14:paraId="5D50FDA1" w14:textId="35FD2E8B" w:rsidR="004D023A" w:rsidRDefault="004D023A" w:rsidP="00403A4A">
      <w:pPr>
        <w:pStyle w:val="PKTpunkt"/>
      </w:pPr>
      <w:r>
        <w:t>7)</w:t>
      </w:r>
      <w:r w:rsidR="001C6409">
        <w:tab/>
      </w:r>
      <w:r>
        <w:t xml:space="preserve">w przypadku </w:t>
      </w:r>
      <w:r w:rsidR="00057DA3">
        <w:t xml:space="preserve">przeprowadzania </w:t>
      </w:r>
      <w:proofErr w:type="spellStart"/>
      <w:r>
        <w:t>zarybień</w:t>
      </w:r>
      <w:proofErr w:type="spellEnd"/>
      <w:r>
        <w:t>:</w:t>
      </w:r>
    </w:p>
    <w:p w14:paraId="0070B137" w14:textId="750B8255" w:rsidR="004D023A" w:rsidRDefault="005A4CD3" w:rsidP="0018785A">
      <w:pPr>
        <w:pStyle w:val="LITlitera"/>
      </w:pPr>
      <w:r>
        <w:t>a)</w:t>
      </w:r>
      <w:r w:rsidR="00057720">
        <w:tab/>
      </w:r>
      <w:r w:rsidR="004D023A" w:rsidRPr="004D023A">
        <w:t>ilość, gatunek i rodzaj materiału zarybieniowego planowanego do nabycia</w:t>
      </w:r>
      <w:r w:rsidR="004D023A">
        <w:t>;</w:t>
      </w:r>
    </w:p>
    <w:p w14:paraId="2A3E05FB" w14:textId="5593FD99" w:rsidR="004D023A" w:rsidRDefault="005A4CD3" w:rsidP="0018785A">
      <w:pPr>
        <w:pStyle w:val="LITlitera"/>
      </w:pPr>
      <w:r>
        <w:t>b)</w:t>
      </w:r>
      <w:r w:rsidR="00057720">
        <w:tab/>
      </w:r>
      <w:r w:rsidR="004D023A" w:rsidRPr="004D023A">
        <w:t>ilość,</w:t>
      </w:r>
      <w:r w:rsidR="00057720">
        <w:t xml:space="preserve"> </w:t>
      </w:r>
      <w:r w:rsidR="004D023A" w:rsidRPr="004D023A">
        <w:t>gatunek i rodzaj materiału zarybieniowego oraz miejsce i czas planowanego zarybiania</w:t>
      </w:r>
      <w:r w:rsidR="004D023A">
        <w:t>.</w:t>
      </w:r>
    </w:p>
    <w:p w14:paraId="6B2A9EC1" w14:textId="48040B26" w:rsidR="004D023A" w:rsidRDefault="004D023A" w:rsidP="004D023A">
      <w:pPr>
        <w:pStyle w:val="USTustnpkodeksu"/>
      </w:pPr>
      <w:r>
        <w:t xml:space="preserve">5. </w:t>
      </w:r>
      <w:r w:rsidRPr="004D023A">
        <w:t xml:space="preserve">Opinia, o której mowa w ust. </w:t>
      </w:r>
      <w:r>
        <w:t>3</w:t>
      </w:r>
      <w:r w:rsidRPr="004D023A">
        <w:t>, jest wydawana w terminie 2 miesięcy od dnia złożenia przez wnioskodawcę</w:t>
      </w:r>
      <w:r>
        <w:t xml:space="preserve"> </w:t>
      </w:r>
      <w:r w:rsidRPr="004D023A">
        <w:t xml:space="preserve">wniosku, o którym mowa w ust. </w:t>
      </w:r>
      <w:r>
        <w:t>4</w:t>
      </w:r>
      <w:r w:rsidRPr="004D023A">
        <w:t>.</w:t>
      </w:r>
    </w:p>
    <w:p w14:paraId="5E2C7A75" w14:textId="1D941726" w:rsidR="004D023A" w:rsidRDefault="004D023A" w:rsidP="004D023A">
      <w:pPr>
        <w:pStyle w:val="USTustnpkodeksu"/>
      </w:pPr>
      <w:r>
        <w:t xml:space="preserve">6. </w:t>
      </w:r>
      <w:r w:rsidRPr="004D023A">
        <w:t>Minister właściwy do spraw rybołówstwa wydaje pozytywną opinię w zakresie wspólnego interesu</w:t>
      </w:r>
      <w:r>
        <w:t xml:space="preserve"> </w:t>
      </w:r>
      <w:r w:rsidRPr="004D023A">
        <w:t xml:space="preserve">użytkowników wód, jeżeli z informacji zawartych we wniosku, o którym mowa w ust. </w:t>
      </w:r>
      <w:r w:rsidR="00172480">
        <w:t>4</w:t>
      </w:r>
      <w:r w:rsidRPr="004D023A">
        <w:t>, wynika, że efekty</w:t>
      </w:r>
      <w:r>
        <w:t xml:space="preserve"> </w:t>
      </w:r>
      <w:r w:rsidRPr="004D023A">
        <w:t>planowanej operacji są możliwe do osiągnięcia na podstawie dotychczasowego doświadczenia, wiedzy,</w:t>
      </w:r>
      <w:r w:rsidR="00172480">
        <w:t xml:space="preserve"> </w:t>
      </w:r>
      <w:r w:rsidRPr="004D023A">
        <w:t>umiejętności lub możliwości organizacyjno-technicznych wnioskodawcy w zakresie realizacji celów danej operacji</w:t>
      </w:r>
      <w:r w:rsidR="00172480">
        <w:t>.</w:t>
      </w:r>
    </w:p>
    <w:p w14:paraId="2D851F57" w14:textId="0068F7F5" w:rsidR="00172480" w:rsidRPr="00172480" w:rsidRDefault="00172480" w:rsidP="00172480">
      <w:pPr>
        <w:pStyle w:val="USTustnpkodeksu"/>
      </w:pPr>
      <w:r>
        <w:t>7.</w:t>
      </w:r>
      <w:r w:rsidRPr="00172480">
        <w:t xml:space="preserve"> Minister właściwy do spraw rybołówstwa przekazuje opinię, o której mowa w ust. </w:t>
      </w:r>
      <w:r>
        <w:t>4</w:t>
      </w:r>
      <w:r w:rsidRPr="00172480">
        <w:t xml:space="preserve">, wnioskodawcy w terminie </w:t>
      </w:r>
      <w:r>
        <w:t>7</w:t>
      </w:r>
      <w:r w:rsidRPr="00172480">
        <w:t xml:space="preserve"> dni od dnia jej wydania.</w:t>
      </w:r>
    </w:p>
    <w:p w14:paraId="0A8F945B" w14:textId="6ABEFAED" w:rsidR="004D023A" w:rsidRPr="00D0667D" w:rsidRDefault="00172480" w:rsidP="00705B7A">
      <w:pPr>
        <w:pStyle w:val="USTustnpkodeksu"/>
      </w:pPr>
      <w:r>
        <w:t>8</w:t>
      </w:r>
      <w:r w:rsidRPr="00172480">
        <w:t>. W przypadku wydania negatywnej opinii w zakresie wspólnego interesu użytkowników wód, minister właściwy</w:t>
      </w:r>
      <w:r>
        <w:t xml:space="preserve"> </w:t>
      </w:r>
      <w:r w:rsidRPr="00172480">
        <w:t xml:space="preserve">do spraw rybołówstwa wskazuje w tej opinii okoliczności, po </w:t>
      </w:r>
      <w:r w:rsidRPr="00172480">
        <w:lastRenderedPageBreak/>
        <w:t>zaistnieniu których będzie możliwe wykazanie</w:t>
      </w:r>
      <w:r>
        <w:t xml:space="preserve"> </w:t>
      </w:r>
      <w:r w:rsidRPr="00172480">
        <w:t>wspólnego interesu użytkowników wód lub warunki, po spełnieniu których będzie to możliwe.</w:t>
      </w:r>
    </w:p>
    <w:p w14:paraId="3AB4E70F" w14:textId="7F1519B0" w:rsidR="00A61345" w:rsidRPr="00A61345" w:rsidRDefault="00D0667D" w:rsidP="00A61345">
      <w:pPr>
        <w:pStyle w:val="ARTartustawynprozporzdzenia"/>
      </w:pPr>
      <w:r w:rsidRPr="00EE06B3">
        <w:rPr>
          <w:rStyle w:val="Ppogrubienie"/>
        </w:rPr>
        <w:t>§ 3</w:t>
      </w:r>
      <w:r w:rsidR="00172480">
        <w:rPr>
          <w:rStyle w:val="Ppogrubienie"/>
        </w:rPr>
        <w:t>7</w:t>
      </w:r>
      <w:r w:rsidRPr="00EE06B3">
        <w:rPr>
          <w:rStyle w:val="Ppogrubienie"/>
        </w:rPr>
        <w:t>.</w:t>
      </w:r>
      <w:r w:rsidRPr="00D0667D">
        <w:t xml:space="preserve"> </w:t>
      </w:r>
      <w:r w:rsidR="004C15CF">
        <w:t xml:space="preserve">1. </w:t>
      </w:r>
      <w:r w:rsidR="00A61345" w:rsidRPr="00A61345">
        <w:t>W przypadku gdy stosowana jest stawka ryczałtowa na pokrycie kosztów pośrednich operacji, można obliczać ją w oparciu o jeden z następujących sposobów:</w:t>
      </w:r>
    </w:p>
    <w:p w14:paraId="2B4ECE88" w14:textId="31F42DD5" w:rsidR="00A61345" w:rsidRDefault="00A61345" w:rsidP="00A61345">
      <w:pPr>
        <w:pStyle w:val="ARTartustawynprozporzdzenia"/>
      </w:pPr>
      <w:r w:rsidRPr="00A61345">
        <w:t>a)</w:t>
      </w:r>
      <w:r>
        <w:t xml:space="preserve"> </w:t>
      </w:r>
      <w:r w:rsidRPr="00A61345">
        <w:t>do 7 % kwalifikowalnych kosztów bezpośrednich, w którym to przypadku państwo członkowskie nie jest zobowiązane do dokonania obliczeń w celu ustale</w:t>
      </w:r>
      <w:r>
        <w:t>nia stawki mającej zastosowanie - nie więcej niż 100 000 zł,</w:t>
      </w:r>
    </w:p>
    <w:p w14:paraId="7F8F251C" w14:textId="5DC16A06" w:rsidR="004C15CF" w:rsidRPr="00A61345" w:rsidRDefault="004C15CF" w:rsidP="00A61345">
      <w:pPr>
        <w:pStyle w:val="ARTartustawynprozporzdzenia"/>
      </w:pPr>
      <w:r>
        <w:t>albo</w:t>
      </w:r>
    </w:p>
    <w:p w14:paraId="24A3AFE7" w14:textId="77777777" w:rsidR="004C15CF" w:rsidRDefault="00A61345" w:rsidP="00707F68">
      <w:pPr>
        <w:pStyle w:val="ARTartustawynprozporzdzenia"/>
      </w:pPr>
      <w:r w:rsidRPr="00A61345">
        <w:t>b)</w:t>
      </w:r>
      <w:r>
        <w:t xml:space="preserve"> </w:t>
      </w:r>
      <w:r w:rsidRPr="00A61345">
        <w:t>do 15 % kwalifikowalnych bezpośrednich kosztów personelu, w którym to przypadku państwo członkowskie nie jest zobowiązane do dokonania obliczeń w celu ustale</w:t>
      </w:r>
      <w:r>
        <w:t>nia stawki mającej zastosowanie w ramach działania o którym mowa w § 2 ust. 1 pkt 2 (Innowacje).</w:t>
      </w:r>
    </w:p>
    <w:p w14:paraId="01428EE3" w14:textId="574AF3B8" w:rsidR="004C15CF" w:rsidRDefault="004C15CF" w:rsidP="00707F68">
      <w:pPr>
        <w:pStyle w:val="ARTartustawynprozporzdzenia"/>
      </w:pPr>
      <w:r>
        <w:t>Lub</w:t>
      </w:r>
    </w:p>
    <w:p w14:paraId="249FEC5F" w14:textId="6DE8A49C" w:rsidR="00D0667D" w:rsidRPr="00D0667D" w:rsidDel="00E83CF9" w:rsidRDefault="004C15CF" w:rsidP="00707F68">
      <w:pPr>
        <w:pStyle w:val="ARTartustawynprozporzdzenia"/>
      </w:pPr>
      <w:r>
        <w:t xml:space="preserve">c) </w:t>
      </w:r>
      <w:r w:rsidR="00D20659">
        <w:t>do</w:t>
      </w:r>
      <w:r>
        <w:t xml:space="preserve"> 15 % kosztów kwalifikowalnych bezpośrednich, w przypadku </w:t>
      </w:r>
    </w:p>
    <w:p w14:paraId="5E0F2734" w14:textId="453FB442" w:rsidR="00D0667D" w:rsidRPr="00D0667D" w:rsidRDefault="00D0667D" w:rsidP="005B5500">
      <w:pPr>
        <w:pStyle w:val="ARTartustawynprozporzdzenia"/>
      </w:pPr>
      <w:r w:rsidRPr="005B5500">
        <w:rPr>
          <w:rStyle w:val="Ppogrubienie"/>
        </w:rPr>
        <w:t xml:space="preserve">§ </w:t>
      </w:r>
      <w:r w:rsidR="00A61345">
        <w:rPr>
          <w:rStyle w:val="Ppogrubienie"/>
        </w:rPr>
        <w:t>38</w:t>
      </w:r>
      <w:r w:rsidRPr="005B5500">
        <w:rPr>
          <w:rStyle w:val="Ppogrubienie"/>
        </w:rPr>
        <w:t>.</w:t>
      </w:r>
      <w:r w:rsidRPr="00D0667D">
        <w:t xml:space="preserve"> 1. Wniosek o dofinansowanie, poza informacjami, o których mowa w art. </w:t>
      </w:r>
      <w:r w:rsidR="00FE6CA3">
        <w:t xml:space="preserve">15 </w:t>
      </w:r>
      <w:r w:rsidRPr="00D0667D">
        <w:t>ustawy, zawiera w szczególności:</w:t>
      </w:r>
    </w:p>
    <w:p w14:paraId="776CAC0A" w14:textId="711B31BD" w:rsidR="00D0667D" w:rsidRPr="00D0667D" w:rsidRDefault="002F7619" w:rsidP="00707F68">
      <w:pPr>
        <w:pStyle w:val="PKTpunkt"/>
        <w:ind w:left="0" w:firstLine="0"/>
      </w:pPr>
      <w:r>
        <w:t>1</w:t>
      </w:r>
      <w:r w:rsidR="00D0667D" w:rsidRPr="00D0667D">
        <w:t>)</w:t>
      </w:r>
      <w:r w:rsidR="005B5500">
        <w:tab/>
      </w:r>
      <w:r w:rsidR="00D0667D" w:rsidRPr="00D0667D">
        <w:t>numer identyfikacji podatkowej (NIP) wnioskodawcy – jeżeli został nadany;</w:t>
      </w:r>
    </w:p>
    <w:p w14:paraId="6691F568" w14:textId="1659CD85" w:rsidR="00D0667D" w:rsidRPr="00D0667D" w:rsidRDefault="002F7619" w:rsidP="005B5500">
      <w:pPr>
        <w:pStyle w:val="PKTpunkt"/>
      </w:pPr>
      <w:r>
        <w:t>2</w:t>
      </w:r>
      <w:r w:rsidR="00D0667D" w:rsidRPr="00D0667D">
        <w:t>)</w:t>
      </w:r>
      <w:r w:rsidR="005B5500">
        <w:tab/>
      </w:r>
      <w:r w:rsidR="00D0667D" w:rsidRPr="00D0667D">
        <w:t>kwotę wnioskowanej pomocy;</w:t>
      </w:r>
      <w:r w:rsidR="005B5500">
        <w:tab/>
      </w:r>
    </w:p>
    <w:p w14:paraId="436D29EC" w14:textId="4EB1A1FC" w:rsidR="00D0667D" w:rsidRPr="00D0667D" w:rsidRDefault="002F7619" w:rsidP="005B5500">
      <w:pPr>
        <w:pStyle w:val="PKTpunkt"/>
      </w:pPr>
      <w:r>
        <w:t>3</w:t>
      </w:r>
      <w:r w:rsidR="00D0667D" w:rsidRPr="00D0667D">
        <w:t>)</w:t>
      </w:r>
      <w:r w:rsidR="005B5500">
        <w:tab/>
      </w:r>
      <w:r w:rsidR="00D0667D" w:rsidRPr="00D0667D">
        <w:t>określenie kategorii wielkości przedsiębiorstwa prowadzonego przez wnioskodawcę zgodnie z zaleceniem 2003/361/WE;</w:t>
      </w:r>
      <w:r w:rsidR="005B5500">
        <w:tab/>
      </w:r>
    </w:p>
    <w:p w14:paraId="4DEE2CFB" w14:textId="0FA02B19" w:rsidR="00D0667D" w:rsidRPr="00D0667D" w:rsidRDefault="002F7619" w:rsidP="005B5500">
      <w:pPr>
        <w:pStyle w:val="PKTpunkt"/>
      </w:pPr>
      <w:r>
        <w:t>4</w:t>
      </w:r>
      <w:r w:rsidR="005B5500">
        <w:t>)</w:t>
      </w:r>
      <w:r w:rsidR="005B5500">
        <w:tab/>
      </w:r>
      <w:r w:rsidR="00D0667D" w:rsidRPr="00D0667D">
        <w:t>wskazanie kryteriów wyboru operacji</w:t>
      </w:r>
      <w:r w:rsidR="001C6409">
        <w:t>,</w:t>
      </w:r>
      <w:r w:rsidR="00CE5000">
        <w:t xml:space="preserve"> które są określone w</w:t>
      </w:r>
      <w:r w:rsidR="00D0667D" w:rsidRPr="00D0667D">
        <w:t xml:space="preserve"> załącznik</w:t>
      </w:r>
      <w:r w:rsidR="00CE5000">
        <w:t>u</w:t>
      </w:r>
      <w:r w:rsidR="00D0667D" w:rsidRPr="00D0667D">
        <w:t xml:space="preserve"> nr 1 do rozporządzenia;</w:t>
      </w:r>
    </w:p>
    <w:p w14:paraId="57CB1959" w14:textId="674253AD" w:rsidR="00D0667D" w:rsidRPr="00D0667D" w:rsidRDefault="00D0667D" w:rsidP="005B5500">
      <w:pPr>
        <w:pStyle w:val="USTustnpkodeksu"/>
      </w:pPr>
      <w:r w:rsidRPr="00D0667D">
        <w:t xml:space="preserve">2. Do wniosku o dofinansowanie dołącza się dokumenty niezbędne do ustalenia spełnienia warunków przyznania pomocy, których wykaz jest określony we wzorze wniosku </w:t>
      </w:r>
      <w:r w:rsidR="00E36277">
        <w:br/>
      </w:r>
      <w:r w:rsidRPr="00D0667D">
        <w:t>o dofinansowanie.</w:t>
      </w:r>
    </w:p>
    <w:p w14:paraId="3B74B516" w14:textId="7A577D14" w:rsidR="00D0667D" w:rsidRPr="00D0667D" w:rsidRDefault="00D0667D" w:rsidP="005B5500">
      <w:pPr>
        <w:pStyle w:val="ARTartustawynprozporzdzenia"/>
      </w:pPr>
      <w:r w:rsidRPr="005B5500">
        <w:rPr>
          <w:rStyle w:val="Ppogrubienie"/>
        </w:rPr>
        <w:t xml:space="preserve">§ </w:t>
      </w:r>
      <w:r w:rsidR="002F7619">
        <w:rPr>
          <w:rStyle w:val="Ppogrubienie"/>
        </w:rPr>
        <w:t>39</w:t>
      </w:r>
      <w:r w:rsidRPr="005B5500">
        <w:rPr>
          <w:rStyle w:val="Ppogrubienie"/>
        </w:rPr>
        <w:t>.</w:t>
      </w:r>
      <w:r w:rsidR="00423494">
        <w:t xml:space="preserve"> 1.</w:t>
      </w:r>
      <w:r w:rsidR="00423494">
        <w:tab/>
      </w:r>
      <w:r w:rsidRPr="00D0667D">
        <w:t>Warunkiem przyznania pomocy jest zawarcie umowy o dofinansowanie, która co najmniej</w:t>
      </w:r>
      <w:r w:rsidR="002F7619">
        <w:t xml:space="preserve"> </w:t>
      </w:r>
      <w:r w:rsidRPr="00D0667D">
        <w:t>:</w:t>
      </w:r>
    </w:p>
    <w:p w14:paraId="0753E9D5" w14:textId="09666F84" w:rsidR="00D0667D" w:rsidRPr="00D0667D" w:rsidRDefault="00D0667D" w:rsidP="005B5500">
      <w:pPr>
        <w:pStyle w:val="PKTpunkt"/>
      </w:pPr>
      <w:r w:rsidRPr="00D0667D">
        <w:t>1)</w:t>
      </w:r>
      <w:r w:rsidR="005B5500">
        <w:tab/>
      </w:r>
      <w:r w:rsidR="002F7619">
        <w:t xml:space="preserve">zawiera </w:t>
      </w:r>
      <w:r w:rsidRPr="00D0667D">
        <w:t>zobowiązania beneficjenta dotyczące:</w:t>
      </w:r>
    </w:p>
    <w:p w14:paraId="48A2ADDF" w14:textId="400EF732" w:rsidR="00D0667D" w:rsidRPr="00D0667D" w:rsidRDefault="002F7619" w:rsidP="002F7619">
      <w:pPr>
        <w:pStyle w:val="LITlitera"/>
      </w:pPr>
      <w:r>
        <w:t>a</w:t>
      </w:r>
      <w:r w:rsidR="005B5500">
        <w:t>)</w:t>
      </w:r>
      <w:r w:rsidR="005B5500">
        <w:tab/>
      </w:r>
      <w:r w:rsidR="00D0667D" w:rsidRPr="00D0667D">
        <w:t>zapewnienia trwałości operacji zgodnie z art. 65 rozporządzenia nr 2021/1060,</w:t>
      </w:r>
    </w:p>
    <w:p w14:paraId="23F51C5B" w14:textId="192E0DD6" w:rsidR="00D0667D" w:rsidRPr="00D0667D" w:rsidRDefault="002F7619" w:rsidP="005B5500">
      <w:pPr>
        <w:pStyle w:val="LITlitera"/>
      </w:pPr>
      <w:r>
        <w:t>b</w:t>
      </w:r>
      <w:r w:rsidR="00D0667D" w:rsidRPr="00D0667D">
        <w:t>)</w:t>
      </w:r>
      <w:r w:rsidR="005B5500">
        <w:tab/>
      </w:r>
      <w:r w:rsidR="00D0667D" w:rsidRPr="00D0667D">
        <w:t xml:space="preserve">przechowywania dokumentów związanych z przyznaną pomocą przez </w:t>
      </w:r>
      <w:r w:rsidR="00467E91">
        <w:t xml:space="preserve">okres </w:t>
      </w:r>
      <w:r w:rsidR="00D0667D" w:rsidRPr="00D0667D">
        <w:t>5 lat,</w:t>
      </w:r>
    </w:p>
    <w:p w14:paraId="0D4D8875" w14:textId="16D587F6" w:rsidR="00D0667D" w:rsidRPr="00D0667D" w:rsidRDefault="002F7619" w:rsidP="005B5500">
      <w:pPr>
        <w:pStyle w:val="LITlitera"/>
      </w:pPr>
      <w:r>
        <w:t>c</w:t>
      </w:r>
      <w:r w:rsidR="00D0667D" w:rsidRPr="00D0667D">
        <w:t>)</w:t>
      </w:r>
      <w:r w:rsidR="005B5500">
        <w:tab/>
      </w:r>
      <w:r w:rsidR="00D0667D" w:rsidRPr="00D0667D">
        <w:t xml:space="preserve">informowania Agencji w okresie 5 lat o okolicznościach mogących mieć wpływ </w:t>
      </w:r>
      <w:r w:rsidR="00CC39B6">
        <w:br/>
      </w:r>
      <w:r w:rsidR="00D0667D" w:rsidRPr="00D0667D">
        <w:t>na wykonanie umowy,</w:t>
      </w:r>
    </w:p>
    <w:p w14:paraId="7278A939" w14:textId="18CDAB35" w:rsidR="00D0667D" w:rsidRPr="00D0667D" w:rsidRDefault="002F7619" w:rsidP="005B5500">
      <w:pPr>
        <w:pStyle w:val="LITlitera"/>
      </w:pPr>
      <w:r>
        <w:lastRenderedPageBreak/>
        <w:t>d</w:t>
      </w:r>
      <w:r w:rsidR="00D0667D" w:rsidRPr="00D0667D">
        <w:t>)</w:t>
      </w:r>
      <w:r w:rsidR="005B5500">
        <w:tab/>
      </w:r>
      <w:r w:rsidR="00D0667D" w:rsidRPr="00D0667D">
        <w:t xml:space="preserve">umożliwienia przeprowadzenia kontroli związanych z przyznaną pomocą przez </w:t>
      </w:r>
      <w:r w:rsidR="00467E91">
        <w:t xml:space="preserve">okres </w:t>
      </w:r>
      <w:r w:rsidR="00D0667D" w:rsidRPr="00D0667D">
        <w:t>5 lat,</w:t>
      </w:r>
    </w:p>
    <w:p w14:paraId="2E23904C" w14:textId="084484B1" w:rsidR="00D0667D" w:rsidRPr="00D0667D" w:rsidRDefault="002F7619" w:rsidP="002F7619">
      <w:pPr>
        <w:pStyle w:val="LITlitera"/>
      </w:pPr>
      <w:r>
        <w:t>e</w:t>
      </w:r>
      <w:r w:rsidR="00D0667D" w:rsidRPr="00D0667D">
        <w:t>)</w:t>
      </w:r>
      <w:r w:rsidR="005B5500">
        <w:tab/>
      </w:r>
      <w:r w:rsidR="00D0667D" w:rsidRPr="00D0667D">
        <w:t>prowadzenia wyodrębnionej ewidencji księgowej oraz dokumentacji finansowo</w:t>
      </w:r>
      <w:r w:rsidR="00CC39B6">
        <w:br/>
      </w:r>
      <w:r w:rsidR="00D0667D" w:rsidRPr="00D0667D">
        <w:t xml:space="preserve">-księgowej środków finansowych zgodnie z przepisami o rachunkowości, w sposób umożliwiający identyfikację poszczególnych operacji księgowych lub korzystania </w:t>
      </w:r>
      <w:r w:rsidR="00CC39B6">
        <w:br/>
      </w:r>
      <w:r w:rsidR="00D0667D" w:rsidRPr="00D0667D">
        <w:t>z odpowiedniego kodu księgowego dla w</w:t>
      </w:r>
      <w:r w:rsidR="00CC39B6">
        <w:t xml:space="preserve">szystkich transakcji związanych </w:t>
      </w:r>
      <w:r w:rsidR="00CC39B6">
        <w:br/>
      </w:r>
      <w:r w:rsidR="00D0667D" w:rsidRPr="00D0667D">
        <w:t>z operacjami, o którym mowa w art. 74 ust.1 lit. a pkt i rozporządzenia nr 2021/1060</w:t>
      </w:r>
      <w:r>
        <w:t>,</w:t>
      </w:r>
    </w:p>
    <w:p w14:paraId="73A70F71" w14:textId="17BD5022" w:rsidR="00D0667D" w:rsidRPr="00D0667D" w:rsidRDefault="002F7619" w:rsidP="005B5500">
      <w:pPr>
        <w:pStyle w:val="LITlitera"/>
      </w:pPr>
      <w:r>
        <w:t>f</w:t>
      </w:r>
      <w:r w:rsidR="00D0667D" w:rsidRPr="00D0667D">
        <w:t>)</w:t>
      </w:r>
      <w:r w:rsidR="005B5500">
        <w:tab/>
      </w:r>
      <w:r w:rsidR="00D0667D" w:rsidRPr="00D0667D">
        <w:t xml:space="preserve">zachowania konkurencyjnego trybu wyboru </w:t>
      </w:r>
      <w:r>
        <w:t>wykonawców.</w:t>
      </w:r>
    </w:p>
    <w:p w14:paraId="6B0863D3" w14:textId="0D7FC950" w:rsidR="00D0667D" w:rsidRPr="00D0667D" w:rsidRDefault="00D0667D" w:rsidP="005B5500">
      <w:pPr>
        <w:pStyle w:val="PKTpunkt"/>
      </w:pPr>
      <w:r w:rsidRPr="00D0667D">
        <w:t>2)</w:t>
      </w:r>
      <w:r w:rsidR="005B5500">
        <w:tab/>
      </w:r>
      <w:r w:rsidR="00467E91">
        <w:t xml:space="preserve">określa </w:t>
      </w:r>
      <w:r w:rsidRPr="00D0667D">
        <w:t>terminy i warunki złożenia wniosku o płatność oraz wypłaty pomocy;</w:t>
      </w:r>
    </w:p>
    <w:p w14:paraId="3BEA8692" w14:textId="59A02815" w:rsidR="00D0667D" w:rsidRPr="00D0667D" w:rsidRDefault="005B5500" w:rsidP="005B5500">
      <w:pPr>
        <w:pStyle w:val="PKTpunkt"/>
      </w:pPr>
      <w:r>
        <w:t>3</w:t>
      </w:r>
      <w:r w:rsidR="00D0667D" w:rsidRPr="00D0667D">
        <w:t>)</w:t>
      </w:r>
      <w:r>
        <w:tab/>
      </w:r>
      <w:r w:rsidR="00467E91">
        <w:t xml:space="preserve">ustala </w:t>
      </w:r>
      <w:r w:rsidR="00D0667D" w:rsidRPr="00D0667D">
        <w:t xml:space="preserve">warunki zwrotu pomocy w przypadku naruszenia </w:t>
      </w:r>
      <w:r w:rsidR="00CC39B6">
        <w:t xml:space="preserve">przez beneficjenta przepisów </w:t>
      </w:r>
      <w:r w:rsidR="00CC39B6">
        <w:br/>
      </w:r>
      <w:r w:rsidR="00D0667D" w:rsidRPr="00D0667D">
        <w:t>o zamówieniach publicznych.</w:t>
      </w:r>
    </w:p>
    <w:p w14:paraId="2F395EB0" w14:textId="11826FDC" w:rsidR="00D0667D" w:rsidRPr="00D0667D" w:rsidRDefault="00D0667D" w:rsidP="005B5500">
      <w:pPr>
        <w:pStyle w:val="USTustnpkodeksu"/>
      </w:pPr>
      <w:r w:rsidRPr="00D0667D">
        <w:t xml:space="preserve">2. Okres 5 lat, </w:t>
      </w:r>
      <w:r w:rsidR="00467E91">
        <w:t>o którym mowa</w:t>
      </w:r>
      <w:r w:rsidRPr="00D0667D">
        <w:t xml:space="preserve"> w ust. 1 pkt 1</w:t>
      </w:r>
      <w:r w:rsidR="00467E91">
        <w:t xml:space="preserve"> lit. </w:t>
      </w:r>
      <w:r w:rsidR="002F7619">
        <w:t>a, c</w:t>
      </w:r>
      <w:r w:rsidR="00467E91">
        <w:t xml:space="preserve">, </w:t>
      </w:r>
      <w:r w:rsidR="002F7619">
        <w:t>d</w:t>
      </w:r>
      <w:r w:rsidRPr="00D0667D">
        <w:t xml:space="preserve"> liczy się od dnia </w:t>
      </w:r>
      <w:r w:rsidR="007F0500">
        <w:t>zatwierdzenia</w:t>
      </w:r>
      <w:r w:rsidR="007F0500" w:rsidRPr="00D0667D">
        <w:t xml:space="preserve"> </w:t>
      </w:r>
      <w:r w:rsidRPr="00D0667D">
        <w:t>przez Agencję płatności końcowej.</w:t>
      </w:r>
    </w:p>
    <w:p w14:paraId="1B6F9A8A" w14:textId="7B14935B" w:rsidR="00CB5B7F" w:rsidRDefault="004C215A" w:rsidP="005B5500">
      <w:pPr>
        <w:pStyle w:val="USTustnpkodeksu"/>
      </w:pPr>
      <w:r>
        <w:t>5</w:t>
      </w:r>
      <w:r w:rsidR="00D0667D" w:rsidRPr="00D0667D">
        <w:t xml:space="preserve">. Terminy, o których mowa w ust. </w:t>
      </w:r>
      <w:r w:rsidR="007F0500">
        <w:t>3</w:t>
      </w:r>
      <w:r w:rsidR="00B47020">
        <w:t xml:space="preserve"> oraz 4</w:t>
      </w:r>
      <w:r w:rsidR="00D0667D" w:rsidRPr="00D0667D">
        <w:t>, mogą zostać wydłużone w przypadku wystąpienia okoliczności niezależnych od beneficjenta, których nie można było przewidzieć na etapie zawierania umowy o dofinansowanie.</w:t>
      </w:r>
    </w:p>
    <w:p w14:paraId="5F65FCFF" w14:textId="20779DDB" w:rsidR="002F7619" w:rsidRDefault="002F7619" w:rsidP="005B5500">
      <w:pPr>
        <w:pStyle w:val="USTustnpkodeksu"/>
      </w:pPr>
      <w:r>
        <w:t xml:space="preserve">§ 40 W przypadku </w:t>
      </w:r>
      <w:r w:rsidR="00BD03BA">
        <w:t>wniosków o dofinansowanie składanych</w:t>
      </w:r>
      <w:r>
        <w:t xml:space="preserve"> przez </w:t>
      </w:r>
      <w:r w:rsidRPr="00F34320">
        <w:t>uprawnion</w:t>
      </w:r>
      <w:r w:rsidR="00BD03BA">
        <w:t>ych</w:t>
      </w:r>
      <w:r w:rsidRPr="00F34320">
        <w:t xml:space="preserve"> do rybactwa w rozumieniu art. 4 ust. 1 pkt 2 ustawy z dnia 18 kwietnia 1985 r. o rybactwie śródlądowym</w:t>
      </w:r>
      <w:r>
        <w:t xml:space="preserve">, </w:t>
      </w:r>
      <w:r w:rsidR="00BD03BA">
        <w:t>pomoc może zostać przyznana w pierwszej kolejności podmiotom:</w:t>
      </w:r>
    </w:p>
    <w:p w14:paraId="27EF9CB9" w14:textId="6AAE3C11" w:rsidR="00BD03BA" w:rsidRDefault="00BD03BA" w:rsidP="005B5500">
      <w:pPr>
        <w:pStyle w:val="USTustnpkodeksu"/>
      </w:pPr>
      <w:r>
        <w:t>1) które nie korzystały ze środków pochodzących z PO RYBY 2014-2020;</w:t>
      </w:r>
    </w:p>
    <w:p w14:paraId="394354A2" w14:textId="71283B54" w:rsidR="00BD03BA" w:rsidRDefault="00BD03BA" w:rsidP="005B5500">
      <w:pPr>
        <w:pStyle w:val="USTustnpkodeksu"/>
      </w:pPr>
      <w:r>
        <w:t>2) wnioskują o niższą kwotę dofinansowania;</w:t>
      </w:r>
    </w:p>
    <w:p w14:paraId="2F78FADB" w14:textId="239932DA" w:rsidR="00BD03BA" w:rsidRDefault="00BD03BA" w:rsidP="005B5500">
      <w:pPr>
        <w:pStyle w:val="USTustnpkodeksu"/>
      </w:pPr>
      <w:r>
        <w:t>3) złożyły wniosek o dofinansowanie jako pierwszy</w:t>
      </w:r>
    </w:p>
    <w:p w14:paraId="47408CDE" w14:textId="015677C7" w:rsidR="00BD03BA" w:rsidRDefault="00BD03BA" w:rsidP="005B5500">
      <w:pPr>
        <w:pStyle w:val="USTustnpkodeksu"/>
      </w:pPr>
      <w:r>
        <w:t xml:space="preserve">4) </w:t>
      </w:r>
      <w:r w:rsidR="00855DBC">
        <w:t xml:space="preserve">którego </w:t>
      </w:r>
      <w:r>
        <w:t xml:space="preserve">powierzchnia obwodu rybackiego jest </w:t>
      </w:r>
      <w:r w:rsidR="00855DBC">
        <w:t>najmniejsza.</w:t>
      </w:r>
    </w:p>
    <w:p w14:paraId="6D3DB60D" w14:textId="6267402D" w:rsidR="006676CD" w:rsidRDefault="006676CD" w:rsidP="005B5500">
      <w:pPr>
        <w:pStyle w:val="USTustnpkodeksu"/>
      </w:pPr>
      <w:r>
        <w:t>- z wyłączeniem operacji o których mowa w § 35.</w:t>
      </w:r>
    </w:p>
    <w:p w14:paraId="014B941B" w14:textId="53D10294" w:rsidR="00705B7A" w:rsidRDefault="00C46A55" w:rsidP="00465685">
      <w:pPr>
        <w:pStyle w:val="ARTartustawynprozporzdzenia"/>
      </w:pPr>
      <w:r w:rsidRPr="00BB7637">
        <w:rPr>
          <w:rStyle w:val="Ppogrubienie"/>
        </w:rPr>
        <w:t xml:space="preserve">§ </w:t>
      </w:r>
      <w:r w:rsidR="002F7619">
        <w:rPr>
          <w:rStyle w:val="Ppogrubienie"/>
        </w:rPr>
        <w:t>41</w:t>
      </w:r>
      <w:r w:rsidRPr="00BB7637">
        <w:rPr>
          <w:rStyle w:val="Ppogrubienie"/>
        </w:rPr>
        <w:t>.</w:t>
      </w:r>
      <w:r>
        <w:rPr>
          <w:rStyle w:val="Ppogrubienie"/>
        </w:rPr>
        <w:tab/>
      </w:r>
      <w:r w:rsidRPr="00C46A55">
        <w:t>Rozporządzenie wchodzi w życie z dniem następującym po dniu ogłoszenia.</w:t>
      </w:r>
    </w:p>
    <w:p w14:paraId="5F83A043" w14:textId="77777777" w:rsidR="007D7D06" w:rsidRPr="00C46A55" w:rsidRDefault="004A5C4F" w:rsidP="00C46A55">
      <w:pPr>
        <w:pStyle w:val="NAZORGWYDnazwaorganuwydajcegoprojektowanyakt"/>
      </w:pPr>
      <w:r w:rsidRPr="00C46A55">
        <w:t xml:space="preserve">Minister Rolnictwa </w:t>
      </w:r>
    </w:p>
    <w:p w14:paraId="57A826B8" w14:textId="77777777" w:rsidR="007D7D06" w:rsidRPr="00C46A55" w:rsidRDefault="004A5C4F" w:rsidP="00C46A55">
      <w:pPr>
        <w:pStyle w:val="NAZORGWYDnazwaorganuwydajcegoprojektowanyakt"/>
      </w:pPr>
      <w:r w:rsidRPr="00C46A55">
        <w:t xml:space="preserve">i Rozwoju Wsi </w:t>
      </w:r>
    </w:p>
    <w:p w14:paraId="62CE5543" w14:textId="236A3A01" w:rsidR="005F330F" w:rsidRDefault="005F330F">
      <w:pPr>
        <w:widowControl/>
        <w:autoSpaceDE/>
        <w:autoSpaceDN/>
        <w:adjustRightInd/>
      </w:pPr>
      <w:r>
        <w:br w:type="page"/>
      </w:r>
    </w:p>
    <w:p w14:paraId="3350DDEA" w14:textId="77777777" w:rsidR="00636513" w:rsidRPr="00636513" w:rsidRDefault="00636513" w:rsidP="0018785A">
      <w:pPr>
        <w:pStyle w:val="TEKSTZacznikido"/>
      </w:pPr>
      <w:r w:rsidRPr="00636513">
        <w:lastRenderedPageBreak/>
        <w:t>Załączniki do rozporządzenia</w:t>
      </w:r>
    </w:p>
    <w:p w14:paraId="405E2529" w14:textId="77777777" w:rsidR="00636513" w:rsidRPr="00636513" w:rsidRDefault="00636513" w:rsidP="0018785A">
      <w:pPr>
        <w:pStyle w:val="TEKSTZacznikido"/>
      </w:pPr>
      <w:r w:rsidRPr="00636513">
        <w:t>Ministra Rolnictwa i Rozwoju Wsi z dnia … 2023 r. (Dz. U. poz. …)</w:t>
      </w:r>
    </w:p>
    <w:p w14:paraId="2DDFE22D" w14:textId="77777777" w:rsidR="00636513" w:rsidRDefault="00636513" w:rsidP="008B67AC"/>
    <w:p w14:paraId="08BEE8C2" w14:textId="77777777" w:rsidR="00636513" w:rsidRDefault="00636513" w:rsidP="008B67AC"/>
    <w:p w14:paraId="1AD7C7C1" w14:textId="13B7AEF0" w:rsidR="008B67AC" w:rsidRPr="008B67AC" w:rsidRDefault="008B67AC" w:rsidP="004C5EEF">
      <w:pPr>
        <w:pStyle w:val="OZNZACZNIKAwskazanienrzacznika"/>
      </w:pPr>
      <w:r w:rsidRPr="007E688E">
        <w:t>Załącznik 1. Kryteria wyboru operacji do dofinansowania</w:t>
      </w:r>
      <w:r w:rsidRPr="008B67AC">
        <w:t xml:space="preserve"> dla rybołówstwa morskiego</w:t>
      </w:r>
    </w:p>
    <w:p w14:paraId="6316FCF2" w14:textId="046E0D2A" w:rsidR="008B67AC" w:rsidRDefault="008B67AC" w:rsidP="008B67AC"/>
    <w:p w14:paraId="0CFBB39E" w14:textId="77777777" w:rsidR="008225AD" w:rsidRDefault="008225AD" w:rsidP="008B67AC"/>
    <w:p w14:paraId="03F2B4D9" w14:textId="29E0DDD0" w:rsidR="008B67AC" w:rsidRDefault="008B67AC" w:rsidP="008B67AC">
      <w:r w:rsidRPr="007E688E">
        <w:t xml:space="preserve">I. Kryteria wyboru operacji do dofinansowania ze środków Europejskiego Funduszu </w:t>
      </w:r>
      <w:r>
        <w:t>M</w:t>
      </w:r>
      <w:r w:rsidRPr="007E688E">
        <w:t>orskiego</w:t>
      </w:r>
      <w:r>
        <w:t>,</w:t>
      </w:r>
      <w:r w:rsidRPr="007E688E">
        <w:t xml:space="preserve"> Rybackiego</w:t>
      </w:r>
      <w:r>
        <w:t xml:space="preserve"> i Akwakultury</w:t>
      </w:r>
      <w:r w:rsidRPr="007E688E">
        <w:t>,</w:t>
      </w:r>
      <w:r>
        <w:t xml:space="preserve"> </w:t>
      </w:r>
      <w:r w:rsidRPr="007E688E">
        <w:t xml:space="preserve">zwanego dalej </w:t>
      </w:r>
      <w:r w:rsidR="00636513" w:rsidRPr="007E688E">
        <w:t>„</w:t>
      </w:r>
      <w:r w:rsidRPr="007E688E">
        <w:t>EFMR</w:t>
      </w:r>
      <w:r>
        <w:t>A</w:t>
      </w:r>
      <w:r w:rsidR="00636513" w:rsidRPr="007E688E">
        <w:t>”</w:t>
      </w:r>
      <w:r w:rsidRPr="007E688E">
        <w:t>", w ramach działania Kapitał ludzki – o którym mowa w art. 12 oraz 17 rozporządzenia Parlamentu Europejskiego i Rady (UE) nr 2021/1139 z dnia 7 lipca 2021 r. ustanawiającego Europejski Fundusz Morski, Rybacki i Akwakultury oraz zmieniającym rozporządzenie (UE) nr 2017/1004 (Dz. Urz. UE L 247 z 13.07.2021, str. 1), zwanego dalej „rozporządzeniem nr 2021/1139”</w:t>
      </w:r>
      <w:r>
        <w:t>.</w:t>
      </w:r>
    </w:p>
    <w:p w14:paraId="11108FA6" w14:textId="77777777" w:rsidR="008B67AC" w:rsidRDefault="008B67AC" w:rsidP="008B67AC">
      <w:r w:rsidRPr="007E688E">
        <w:t xml:space="preserve">O kolejności przyznania pomocy finansowej decyduje suma uzyskanych punktów na </w:t>
      </w:r>
      <w:r>
        <w:t xml:space="preserve"> p</w:t>
      </w:r>
      <w:r w:rsidRPr="007E688E">
        <w:t>odstawie następujących</w:t>
      </w:r>
      <w:r>
        <w:t xml:space="preserve"> </w:t>
      </w:r>
      <w:r w:rsidRPr="007E688E">
        <w:t>kryteriów wyboru:</w:t>
      </w:r>
    </w:p>
    <w:p w14:paraId="43638A3A" w14:textId="145CC43B" w:rsidR="008B67AC" w:rsidRDefault="008B67AC" w:rsidP="008B67AC">
      <w:r>
        <w:t>1)</w:t>
      </w:r>
      <w:r w:rsidR="00006FBF">
        <w:tab/>
      </w:r>
      <w:r w:rsidR="00383E49">
        <w:t xml:space="preserve">operacja </w:t>
      </w:r>
      <w:r>
        <w:t xml:space="preserve">z zakresu ograniczania wpływu rybołówstwa na środowisko </w:t>
      </w:r>
      <w:r w:rsidR="00636513" w:rsidRPr="00D0667D">
        <w:t>–</w:t>
      </w:r>
      <w:r>
        <w:t xml:space="preserve"> 10 pkt;</w:t>
      </w:r>
    </w:p>
    <w:p w14:paraId="5CBAB261" w14:textId="7D6E12B9" w:rsidR="008B67AC" w:rsidRDefault="008B67AC" w:rsidP="008B67AC">
      <w:r>
        <w:t xml:space="preserve">2) </w:t>
      </w:r>
      <w:r w:rsidR="00383E49">
        <w:t>operacja obejmuj</w:t>
      </w:r>
      <w:r w:rsidR="00ED2486">
        <w:t>ąca</w:t>
      </w:r>
      <w:r w:rsidR="00383E49">
        <w:t xml:space="preserve"> </w:t>
      </w:r>
      <w:r>
        <w:t xml:space="preserve">szkolenia dla rybaków odchodzących z zawodu w celu ułatwienia im wejścia na inny rynek pracy </w:t>
      </w:r>
      <w:r w:rsidR="00383E49" w:rsidRPr="00383E49">
        <w:t>–</w:t>
      </w:r>
      <w:r>
        <w:t xml:space="preserve"> 8 pkt;</w:t>
      </w:r>
    </w:p>
    <w:p w14:paraId="015A0EE1" w14:textId="7392E587" w:rsidR="008B67AC" w:rsidRDefault="008B67AC" w:rsidP="008B67AC">
      <w:r>
        <w:t xml:space="preserve">3) </w:t>
      </w:r>
      <w:r w:rsidR="00383E49">
        <w:t xml:space="preserve">operacja związana </w:t>
      </w:r>
      <w:r>
        <w:t>z podnoszeniem kwalifikacji zawodowych rybaków</w:t>
      </w:r>
      <w:r w:rsidR="00D41FE0">
        <w:t xml:space="preserve"> (szkolenia zawodowe)</w:t>
      </w:r>
      <w:r>
        <w:t xml:space="preserve"> </w:t>
      </w:r>
      <w:r w:rsidR="00383E49" w:rsidRPr="00383E49">
        <w:t xml:space="preserve"> </w:t>
      </w:r>
      <w:r w:rsidR="00383E49" w:rsidRPr="00D0667D">
        <w:t>–</w:t>
      </w:r>
      <w:r>
        <w:t xml:space="preserve"> 6 pkt;</w:t>
      </w:r>
    </w:p>
    <w:p w14:paraId="76F986D5" w14:textId="024A0445" w:rsidR="008B67AC" w:rsidRDefault="008B67AC" w:rsidP="008B67AC">
      <w:r>
        <w:t xml:space="preserve">4) </w:t>
      </w:r>
      <w:r w:rsidR="00383E49">
        <w:t xml:space="preserve">operacja </w:t>
      </w:r>
      <w:r>
        <w:t>dotycz</w:t>
      </w:r>
      <w:r w:rsidR="00ED2486">
        <w:t>ąca</w:t>
      </w:r>
      <w:r>
        <w:t xml:space="preserve"> łodziowego rybołówstwa przybrzeżnego </w:t>
      </w:r>
      <w:r w:rsidR="00383E49" w:rsidRPr="00D0667D">
        <w:t>–</w:t>
      </w:r>
      <w:r>
        <w:t xml:space="preserve"> 5 pkt;</w:t>
      </w:r>
    </w:p>
    <w:p w14:paraId="5DB682F4" w14:textId="1E4C675E" w:rsidR="008B67AC" w:rsidRDefault="008B67AC" w:rsidP="008B67AC">
      <w:r>
        <w:t xml:space="preserve">5) </w:t>
      </w:r>
      <w:r w:rsidRPr="00CD259E">
        <w:t>operacja dotycz</w:t>
      </w:r>
      <w:r w:rsidR="00ED2486">
        <w:t>ąca</w:t>
      </w:r>
      <w:r w:rsidR="00383E49">
        <w:t xml:space="preserve"> </w:t>
      </w:r>
      <w:r w:rsidRPr="00CD259E">
        <w:t>ob</w:t>
      </w:r>
      <w:r>
        <w:t xml:space="preserve">szaru sieci NATURA 2000 </w:t>
      </w:r>
      <w:r w:rsidR="00383E49" w:rsidRPr="00D0667D">
        <w:t>–</w:t>
      </w:r>
      <w:r>
        <w:t xml:space="preserve"> 5 pkt;</w:t>
      </w:r>
    </w:p>
    <w:p w14:paraId="3DCAAD79" w14:textId="7CF39F4C" w:rsidR="008B67AC" w:rsidRDefault="008B67AC" w:rsidP="008B67AC">
      <w:r>
        <w:t>6) operacja sprzyja</w:t>
      </w:r>
      <w:r w:rsidR="00636513">
        <w:t>jąc</w:t>
      </w:r>
      <w:r w:rsidR="00383E49">
        <w:t>a</w:t>
      </w:r>
      <w:r>
        <w:t xml:space="preserve"> </w:t>
      </w:r>
      <w:r w:rsidR="00D41FE0">
        <w:t>nabywaniu wiedzy nt. zrównoważonego rybołówstwa</w:t>
      </w:r>
      <w:r w:rsidR="00383E49">
        <w:t xml:space="preserve"> </w:t>
      </w:r>
      <w:r w:rsidR="00383E49" w:rsidRPr="00D0667D">
        <w:t>–</w:t>
      </w:r>
      <w:r>
        <w:t xml:space="preserve"> 5 pkt.</w:t>
      </w:r>
    </w:p>
    <w:p w14:paraId="236DC4D7" w14:textId="28B59EB6" w:rsidR="008B67AC" w:rsidRDefault="008B67AC" w:rsidP="008B67AC">
      <w:r w:rsidRPr="00920CBD">
        <w:t xml:space="preserve">Minimalna liczba </w:t>
      </w:r>
      <w:r w:rsidR="00636513">
        <w:t xml:space="preserve">punktów </w:t>
      </w:r>
      <w:r w:rsidRPr="00920CBD">
        <w:t>decydująca o przejśc</w:t>
      </w:r>
      <w:r>
        <w:t xml:space="preserve">iu do kolejnego etapu selekcji </w:t>
      </w:r>
      <w:r w:rsidR="00ED2486" w:rsidRPr="00D0667D">
        <w:t>–</w:t>
      </w:r>
      <w:r w:rsidRPr="00920CBD">
        <w:t xml:space="preserve"> 5 pkt</w:t>
      </w:r>
      <w:r>
        <w:t>.</w:t>
      </w:r>
    </w:p>
    <w:p w14:paraId="45252354" w14:textId="77777777" w:rsidR="008B67AC" w:rsidRDefault="008B67AC" w:rsidP="008B67AC"/>
    <w:p w14:paraId="3CC92256" w14:textId="77777777" w:rsidR="008B67AC" w:rsidRDefault="008B67AC" w:rsidP="008B67AC">
      <w:r>
        <w:t xml:space="preserve">II. </w:t>
      </w:r>
      <w:r w:rsidRPr="007E688E">
        <w:t xml:space="preserve">Kryteria wyboru operacji do dofinansowania ze środków </w:t>
      </w:r>
      <w:r>
        <w:t xml:space="preserve">EFMRA w ramach działania </w:t>
      </w:r>
      <w:r w:rsidRPr="003A636A">
        <w:t>Innowacje – o którym mowa w art. 12 rozporządzenia nr 2021/1139</w:t>
      </w:r>
      <w:r>
        <w:t>.</w:t>
      </w:r>
    </w:p>
    <w:p w14:paraId="0B370866" w14:textId="77777777" w:rsidR="008B67AC" w:rsidRDefault="008B67AC" w:rsidP="008B67AC">
      <w:r w:rsidRPr="003A636A">
        <w:t>O kolejności przyznania pomocy finansowej decyduje suma uzyskanych punktów na  podstawie następujących kryteriów wyboru:</w:t>
      </w:r>
    </w:p>
    <w:p w14:paraId="5949EBA6" w14:textId="76F9A68D" w:rsidR="008B67AC" w:rsidRDefault="008B67AC" w:rsidP="008B67AC">
      <w:r w:rsidRPr="003A636A">
        <w:t xml:space="preserve">1) </w:t>
      </w:r>
      <w:r>
        <w:t>l</w:t>
      </w:r>
      <w:r w:rsidRPr="00CD259E">
        <w:t>iczba statków rybackich, przy użyciu których jest wykonywane rybołówstwo komercyjne, na których realizowana jest operacja</w:t>
      </w:r>
      <w:r>
        <w:t>:</w:t>
      </w:r>
    </w:p>
    <w:p w14:paraId="03E21ACC" w14:textId="5A966A75" w:rsidR="008B67AC" w:rsidRPr="003A636A" w:rsidRDefault="008B67AC" w:rsidP="008B67AC">
      <w:r w:rsidRPr="003A636A">
        <w:t xml:space="preserve">a) </w:t>
      </w:r>
      <w:r>
        <w:t>20</w:t>
      </w:r>
      <w:r w:rsidRPr="003A636A">
        <w:t xml:space="preserve"> i więcej </w:t>
      </w:r>
      <w:r w:rsidR="00331977" w:rsidRPr="00D0667D">
        <w:t>–</w:t>
      </w:r>
      <w:r w:rsidRPr="003A636A">
        <w:t xml:space="preserve"> 5 pkt</w:t>
      </w:r>
      <w:r>
        <w:t>;</w:t>
      </w:r>
    </w:p>
    <w:p w14:paraId="142AAF45" w14:textId="577EE923" w:rsidR="008B67AC" w:rsidRPr="003A636A" w:rsidRDefault="008B67AC" w:rsidP="008B67AC">
      <w:r>
        <w:lastRenderedPageBreak/>
        <w:t>b) od 1 do 20</w:t>
      </w:r>
      <w:r w:rsidRPr="003A636A">
        <w:t xml:space="preserve"> </w:t>
      </w:r>
      <w:r w:rsidR="00331977" w:rsidRPr="00D0667D">
        <w:t>–</w:t>
      </w:r>
      <w:r w:rsidRPr="003A636A">
        <w:t xml:space="preserve"> 3 pkt;</w:t>
      </w:r>
    </w:p>
    <w:p w14:paraId="4492B585" w14:textId="3AC2CD5D" w:rsidR="008B67AC" w:rsidRPr="003A636A" w:rsidRDefault="008B67AC" w:rsidP="008B67AC">
      <w:r>
        <w:t>2</w:t>
      </w:r>
      <w:r w:rsidRPr="003A636A">
        <w:t>) operacja realizowana przez więcej niż 1 podmiot - 5 pkt;</w:t>
      </w:r>
    </w:p>
    <w:p w14:paraId="4B4A85C9" w14:textId="3C01FA28" w:rsidR="008B67AC" w:rsidRPr="003A636A" w:rsidRDefault="00331977" w:rsidP="008B67AC">
      <w:r>
        <w:t>3</w:t>
      </w:r>
      <w:r w:rsidR="008B67AC" w:rsidRPr="003A636A">
        <w:t xml:space="preserve">) operacja realizowana przy użyciu </w:t>
      </w:r>
      <w:r w:rsidR="008B67AC">
        <w:t xml:space="preserve">selektywnych </w:t>
      </w:r>
      <w:r w:rsidR="008B67AC" w:rsidRPr="003A636A">
        <w:t xml:space="preserve">rybackich narzędzi połowowych </w:t>
      </w:r>
      <w:r w:rsidRPr="00D0667D">
        <w:t>–</w:t>
      </w:r>
      <w:r w:rsidR="008B67AC">
        <w:t xml:space="preserve"> 5 pkt; </w:t>
      </w:r>
    </w:p>
    <w:p w14:paraId="04FB3B07" w14:textId="57A6DEB9" w:rsidR="008B67AC" w:rsidRPr="003A636A" w:rsidRDefault="00331977" w:rsidP="008B67AC">
      <w:r>
        <w:t>4</w:t>
      </w:r>
      <w:r w:rsidR="008B67AC" w:rsidRPr="003A636A">
        <w:t xml:space="preserve">) co najmniej </w:t>
      </w:r>
      <w:r w:rsidR="008B67AC">
        <w:t>8</w:t>
      </w:r>
      <w:r w:rsidR="008B67AC" w:rsidRPr="003A636A">
        <w:t>0% statków rybackich realizujących operację</w:t>
      </w:r>
      <w:r w:rsidR="008B67AC">
        <w:t xml:space="preserve"> to</w:t>
      </w:r>
      <w:r w:rsidR="008B67AC" w:rsidRPr="003A636A">
        <w:t xml:space="preserve"> statki rybackie o długości całkowitej poniżej 12 m</w:t>
      </w:r>
      <w:r w:rsidR="008B67AC">
        <w:t xml:space="preserve"> </w:t>
      </w:r>
      <w:r w:rsidRPr="00D0667D">
        <w:t>–</w:t>
      </w:r>
      <w:r w:rsidR="008B67AC">
        <w:t xml:space="preserve"> 5 pkt;</w:t>
      </w:r>
    </w:p>
    <w:p w14:paraId="35142834" w14:textId="7B84BB52" w:rsidR="008B67AC" w:rsidRDefault="008B67AC" w:rsidP="008B67AC">
      <w:r w:rsidRPr="003A636A">
        <w:t xml:space="preserve">5) operacja realizowana na obszarze sieci NATURA 2000 </w:t>
      </w:r>
      <w:r>
        <w:t xml:space="preserve">i </w:t>
      </w:r>
      <w:r w:rsidRPr="003A636A">
        <w:t>dotycz</w:t>
      </w:r>
      <w:r w:rsidR="00001889">
        <w:t>ąca</w:t>
      </w:r>
      <w:r w:rsidRPr="003A636A">
        <w:t xml:space="preserve"> innowacji w zakresie ochrony żywych zasobów morza będących przedmiotem ochrony na</w:t>
      </w:r>
      <w:r>
        <w:t xml:space="preserve"> danym obszarze </w:t>
      </w:r>
      <w:r w:rsidR="00331977" w:rsidRPr="00D0667D">
        <w:t>–</w:t>
      </w:r>
      <w:r>
        <w:t xml:space="preserve"> 5 pkt;</w:t>
      </w:r>
    </w:p>
    <w:p w14:paraId="61571041" w14:textId="3133A8D2" w:rsidR="008B67AC" w:rsidRDefault="008B67AC" w:rsidP="008B67AC">
      <w:r>
        <w:t>6) operacja dotycz</w:t>
      </w:r>
      <w:r w:rsidR="00331977">
        <w:t>ąca</w:t>
      </w:r>
      <w:r>
        <w:t xml:space="preserve"> </w:t>
      </w:r>
      <w:r w:rsidRPr="00EB21DC">
        <w:t>minimalizowania negatywnego wpływu rybołówstwa mors</w:t>
      </w:r>
      <w:r>
        <w:t xml:space="preserve">kiego </w:t>
      </w:r>
      <w:r w:rsidRPr="00EB21DC">
        <w:t>na środowisko</w:t>
      </w:r>
      <w:r>
        <w:t xml:space="preserve"> </w:t>
      </w:r>
      <w:r w:rsidR="00331977" w:rsidRPr="00D0667D">
        <w:t>–</w:t>
      </w:r>
      <w:r>
        <w:t xml:space="preserve"> 5 pkt;</w:t>
      </w:r>
    </w:p>
    <w:p w14:paraId="641784BF" w14:textId="2725C13F" w:rsidR="008B67AC" w:rsidRDefault="008B67AC" w:rsidP="008B67AC">
      <w:r>
        <w:t>7) operacja dotycz</w:t>
      </w:r>
      <w:r w:rsidR="00001889">
        <w:t>ąca</w:t>
      </w:r>
      <w:r>
        <w:t xml:space="preserve"> </w:t>
      </w:r>
      <w:r w:rsidR="00D41FE0">
        <w:t>dekarbonizacji i efektywności energetycznej</w:t>
      </w:r>
      <w:r>
        <w:t xml:space="preserve"> </w:t>
      </w:r>
      <w:r w:rsidR="00331977" w:rsidRPr="00D0667D">
        <w:t>–</w:t>
      </w:r>
      <w:r>
        <w:t xml:space="preserve"> 5 pkt;</w:t>
      </w:r>
    </w:p>
    <w:p w14:paraId="754C8C3E" w14:textId="6E7348A1" w:rsidR="008B67AC" w:rsidRDefault="008B67AC" w:rsidP="008B67AC">
      <w:r>
        <w:t>8) operacja polega</w:t>
      </w:r>
      <w:r w:rsidR="00001889">
        <w:t>jąca</w:t>
      </w:r>
      <w:r>
        <w:t xml:space="preserve"> na udoskonaleniu technik połowowych </w:t>
      </w:r>
      <w:r w:rsidR="00331977">
        <w:t xml:space="preserve">w celu zrównoważenia środowiskowego </w:t>
      </w:r>
      <w:r w:rsidR="00331977" w:rsidRPr="00D0667D">
        <w:t>–</w:t>
      </w:r>
      <w:r>
        <w:t xml:space="preserve"> 5 pkt;</w:t>
      </w:r>
    </w:p>
    <w:p w14:paraId="2E729856" w14:textId="5976BAB5" w:rsidR="00331977" w:rsidRDefault="008B67AC" w:rsidP="008B67AC">
      <w:r>
        <w:t>9) ocena dotycząca innowacyjności, wydana przez organ opiniodawczo-doradczy</w:t>
      </w:r>
      <w:r w:rsidR="00331977">
        <w:t>.</w:t>
      </w:r>
    </w:p>
    <w:p w14:paraId="14AD2634" w14:textId="03A5A75E" w:rsidR="008B67AC" w:rsidRDefault="00331977" w:rsidP="008B67AC">
      <w:r>
        <w:t>J</w:t>
      </w:r>
      <w:r w:rsidR="008B67AC">
        <w:t>akość projektu innowacyjnego badana jest w oparciu o:</w:t>
      </w:r>
    </w:p>
    <w:p w14:paraId="519F6026" w14:textId="2F111B4F" w:rsidR="008B67AC" w:rsidRPr="00623748" w:rsidRDefault="008B67AC" w:rsidP="008B67AC">
      <w:r>
        <w:t xml:space="preserve"> </w:t>
      </w:r>
      <w:r w:rsidR="00331977">
        <w:t>a)</w:t>
      </w:r>
      <w:r w:rsidR="00331977">
        <w:tab/>
      </w:r>
      <w:r w:rsidRPr="00623748">
        <w:t>analizę czy założenia projektu wpisują się w oczekiwania i w</w:t>
      </w:r>
      <w:r w:rsidR="00D41FE0">
        <w:t xml:space="preserve">yzwania UE uwzględnione w </w:t>
      </w:r>
      <w:proofErr w:type="spellStart"/>
      <w:r w:rsidR="00D41FE0">
        <w:t>WPRyb</w:t>
      </w:r>
      <w:proofErr w:type="spellEnd"/>
      <w:r w:rsidR="00D41FE0">
        <w:t xml:space="preserve"> </w:t>
      </w:r>
      <w:r w:rsidR="00331977" w:rsidRPr="00D0667D">
        <w:t>–</w:t>
      </w:r>
      <w:r w:rsidR="00D41FE0">
        <w:t xml:space="preserve"> 10 pkt,</w:t>
      </w:r>
    </w:p>
    <w:p w14:paraId="6A3861AD" w14:textId="4767057B" w:rsidR="008B67AC" w:rsidRPr="00623748" w:rsidRDefault="00331977" w:rsidP="008B67AC">
      <w:r>
        <w:t xml:space="preserve">b) </w:t>
      </w:r>
      <w:r>
        <w:tab/>
      </w:r>
      <w:r w:rsidR="008B67AC" w:rsidRPr="00623748">
        <w:t>możliwości wdrożenia o</w:t>
      </w:r>
      <w:r w:rsidR="00D41FE0">
        <w:t xml:space="preserve">czekiwanych rezultatów projektu </w:t>
      </w:r>
      <w:r w:rsidRPr="00D0667D">
        <w:t>–</w:t>
      </w:r>
      <w:r>
        <w:t xml:space="preserve"> </w:t>
      </w:r>
      <w:r w:rsidR="00D41FE0">
        <w:t>5 pkt,</w:t>
      </w:r>
    </w:p>
    <w:p w14:paraId="10081BD1" w14:textId="764B9E1F" w:rsidR="008B67AC" w:rsidRPr="00623748" w:rsidRDefault="00331977" w:rsidP="008B67AC">
      <w:r>
        <w:t>c)</w:t>
      </w:r>
      <w:r>
        <w:tab/>
      </w:r>
      <w:r w:rsidR="008B67AC" w:rsidRPr="00623748">
        <w:t xml:space="preserve">potencjał </w:t>
      </w:r>
      <w:r w:rsidR="00D41FE0">
        <w:t xml:space="preserve">naukowo-techniczny wnioskodawcy </w:t>
      </w:r>
      <w:r w:rsidRPr="00D0667D">
        <w:t>–</w:t>
      </w:r>
      <w:r w:rsidR="00D41FE0">
        <w:t xml:space="preserve"> 5 pkt,</w:t>
      </w:r>
    </w:p>
    <w:p w14:paraId="221FDEF8" w14:textId="2461391F" w:rsidR="008B67AC" w:rsidRDefault="00331977" w:rsidP="008B67AC">
      <w:r>
        <w:t>d)</w:t>
      </w:r>
      <w:r>
        <w:tab/>
      </w:r>
      <w:r w:rsidR="008B67AC" w:rsidRPr="00623748">
        <w:t>ocenę poziomu innowacyjności projektu, uwzględniającą pomysłowość oraz możliwość zastosowania badanych rozwiązań w praktyce</w:t>
      </w:r>
      <w:r w:rsidR="00D41FE0">
        <w:t xml:space="preserve"> </w:t>
      </w:r>
      <w:r w:rsidRPr="00D0667D">
        <w:t>–</w:t>
      </w:r>
      <w:r w:rsidR="00D41FE0">
        <w:t xml:space="preserve"> 10 pkt</w:t>
      </w:r>
      <w:r w:rsidR="008B67AC">
        <w:t>.</w:t>
      </w:r>
    </w:p>
    <w:p w14:paraId="3BB992DB" w14:textId="40D9105C" w:rsidR="008B67AC" w:rsidRDefault="008B67AC" w:rsidP="008B67AC">
      <w:r w:rsidRPr="00920CBD">
        <w:t xml:space="preserve">Minimalna liczba decydująca o przejściu do kolejnego etapu selekcji </w:t>
      </w:r>
      <w:r w:rsidR="00331977" w:rsidRPr="00D0667D">
        <w:t>–</w:t>
      </w:r>
      <w:r>
        <w:t xml:space="preserve"> </w:t>
      </w:r>
      <w:r w:rsidRPr="00920CBD">
        <w:t>25 pkt</w:t>
      </w:r>
      <w:r>
        <w:t>,</w:t>
      </w:r>
      <w:r w:rsidRPr="00920CBD">
        <w:t xml:space="preserve"> w tym min. 15 pkt przyznanych przez zespół ekspertów organu opiniotwórczo-doradcz</w:t>
      </w:r>
      <w:r>
        <w:t>ego.</w:t>
      </w:r>
    </w:p>
    <w:p w14:paraId="5943AF54" w14:textId="77777777" w:rsidR="008B67AC" w:rsidRDefault="008B67AC" w:rsidP="008B67AC"/>
    <w:p w14:paraId="14AA0634" w14:textId="77777777" w:rsidR="008B67AC" w:rsidRDefault="008B67AC" w:rsidP="008B67AC">
      <w:r>
        <w:t xml:space="preserve">III. </w:t>
      </w:r>
      <w:r w:rsidRPr="007E688E">
        <w:t xml:space="preserve">Kryteria wyboru operacji do dofinansowania ze środków </w:t>
      </w:r>
      <w:r>
        <w:t xml:space="preserve">EFMRA w ramach działania </w:t>
      </w:r>
      <w:r w:rsidRPr="00D0667D">
        <w:t>Dywersyfikacja działalności rybackiej</w:t>
      </w:r>
      <w:r>
        <w:t xml:space="preserve"> – </w:t>
      </w:r>
      <w:r w:rsidRPr="00D0667D">
        <w:t>o który</w:t>
      </w:r>
      <w:r>
        <w:t xml:space="preserve">m mowa w art. 12 rozporządzenia </w:t>
      </w:r>
      <w:r w:rsidRPr="00D0667D">
        <w:t>nr 2021/1139</w:t>
      </w:r>
      <w:r>
        <w:t>.</w:t>
      </w:r>
    </w:p>
    <w:p w14:paraId="59BCC6D1" w14:textId="77777777" w:rsidR="008B67AC" w:rsidRDefault="008B67AC" w:rsidP="008B67AC">
      <w:r w:rsidRPr="003A636A">
        <w:t>O kolejności przyznania pomocy finansowej decyduje suma uzyskanych punktów na  podstawie następujących kryteriów wyboru:</w:t>
      </w:r>
    </w:p>
    <w:p w14:paraId="3A24162B" w14:textId="625578CE" w:rsidR="008B67AC" w:rsidRDefault="008B67AC" w:rsidP="008B67AC">
      <w:r>
        <w:t xml:space="preserve">1) armator nie korzystał z dofinansowania w ramach działania, o którym mowa w art. 30 rozporządzenia nr 508/2014 </w:t>
      </w:r>
      <w:r w:rsidR="00331977">
        <w:t xml:space="preserve">w ramach PO RYBY 2014-2020 </w:t>
      </w:r>
      <w:r w:rsidR="00331977" w:rsidRPr="00D0667D">
        <w:t>–</w:t>
      </w:r>
      <w:r>
        <w:t xml:space="preserve"> 5 pkt;</w:t>
      </w:r>
    </w:p>
    <w:p w14:paraId="15734C16" w14:textId="04085972" w:rsidR="008B67AC" w:rsidRDefault="008B67AC" w:rsidP="008B67AC">
      <w:r>
        <w:t xml:space="preserve">2) armator nie korzystał z dofinansowania w ramach działania, o którym mowa w art. 42 rozporządzenia nr 508/2014 </w:t>
      </w:r>
      <w:r w:rsidR="00331977">
        <w:t xml:space="preserve">w ramach PO RYBY 2014-2020 </w:t>
      </w:r>
      <w:r w:rsidR="00331977" w:rsidRPr="00D0667D">
        <w:t>–</w:t>
      </w:r>
      <w:r>
        <w:t xml:space="preserve"> 5 pkt;</w:t>
      </w:r>
    </w:p>
    <w:p w14:paraId="033AA104" w14:textId="1C2D02EA" w:rsidR="008B67AC" w:rsidRPr="00707F68" w:rsidRDefault="008B67AC" w:rsidP="008B67AC">
      <w:pPr>
        <w:rPr>
          <w:vanish/>
          <w:specVanish/>
        </w:rPr>
      </w:pPr>
      <w:r>
        <w:t xml:space="preserve">3) operacja </w:t>
      </w:r>
      <w:r w:rsidRPr="00EB21DC">
        <w:t>zwiększając</w:t>
      </w:r>
      <w:r>
        <w:t>a</w:t>
      </w:r>
      <w:r w:rsidRPr="00EB21DC">
        <w:t xml:space="preserve"> wykorzystanie O</w:t>
      </w:r>
      <w:r w:rsidR="00331977">
        <w:t xml:space="preserve">dnawialnych Źródeł </w:t>
      </w:r>
      <w:r w:rsidRPr="00EB21DC">
        <w:t>E</w:t>
      </w:r>
      <w:r w:rsidR="00331977">
        <w:t>nergii</w:t>
      </w:r>
      <w:r w:rsidRPr="00EB21DC">
        <w:t xml:space="preserve"> wspomagające </w:t>
      </w:r>
      <w:r w:rsidRPr="00EB21DC">
        <w:lastRenderedPageBreak/>
        <w:t>adaptację gospodarstw rybackich do zmian klimatu</w:t>
      </w:r>
      <w:r>
        <w:t xml:space="preserve"> </w:t>
      </w:r>
      <w:r w:rsidR="00331977" w:rsidRPr="00D0667D">
        <w:t>–</w:t>
      </w:r>
      <w:r>
        <w:t xml:space="preserve"> 5 pkt;</w:t>
      </w:r>
    </w:p>
    <w:p w14:paraId="50698137" w14:textId="77777777" w:rsidR="00331977" w:rsidRDefault="00331977" w:rsidP="008B67AC">
      <w:r>
        <w:t xml:space="preserve"> </w:t>
      </w:r>
    </w:p>
    <w:p w14:paraId="7B3FD2B1" w14:textId="0DA04539" w:rsidR="008B67AC" w:rsidRDefault="008B67AC" w:rsidP="008B67AC">
      <w:r>
        <w:t xml:space="preserve">4) </w:t>
      </w:r>
      <w:r w:rsidR="00331977">
        <w:t xml:space="preserve">operacja realizowana </w:t>
      </w:r>
      <w:r>
        <w:t xml:space="preserve">przez podmiot należący do segmentu łodziowego rybołówstwa przybrzeżnego </w:t>
      </w:r>
      <w:r w:rsidR="00331977" w:rsidRPr="00D0667D">
        <w:t>–</w:t>
      </w:r>
      <w:r>
        <w:t xml:space="preserve"> 5 pkt;</w:t>
      </w:r>
    </w:p>
    <w:p w14:paraId="5A82D201" w14:textId="7B0434F9" w:rsidR="008B67AC" w:rsidRDefault="008B67AC" w:rsidP="008B67AC">
      <w:r>
        <w:t xml:space="preserve">5) </w:t>
      </w:r>
      <w:r w:rsidR="00331977">
        <w:t xml:space="preserve">operacja </w:t>
      </w:r>
      <w:r>
        <w:t>polegając</w:t>
      </w:r>
      <w:r w:rsidR="00331977">
        <w:t>a na</w:t>
      </w:r>
      <w:r>
        <w:t xml:space="preserve"> dywersyfikacji dochodu poza rybołówstwem </w:t>
      </w:r>
      <w:r w:rsidR="00331977" w:rsidRPr="00D0667D">
        <w:t>–</w:t>
      </w:r>
      <w:r>
        <w:t xml:space="preserve"> 5 pkt.</w:t>
      </w:r>
    </w:p>
    <w:p w14:paraId="67BF4AF3" w14:textId="6B711DE1" w:rsidR="008B67AC" w:rsidRPr="00EB21DC" w:rsidRDefault="008B67AC" w:rsidP="008B67AC">
      <w:r>
        <w:t>6) p</w:t>
      </w:r>
      <w:r w:rsidRPr="000F00D0">
        <w:t>oziom bezrobocia w powiecie (według danych p</w:t>
      </w:r>
      <w:r>
        <w:t xml:space="preserve">ublikowanych przez Główny Urząd </w:t>
      </w:r>
      <w:r w:rsidRPr="000F00D0">
        <w:t>Statystyczny w roku poprzedzającym rok podania do pub</w:t>
      </w:r>
      <w:r>
        <w:t>licznej wiadomości ogłoszenia o </w:t>
      </w:r>
      <w:r w:rsidRPr="000F00D0">
        <w:t>naborze wniosków o dofinansowanie w ramach niniejszego działania), w którym znajduje się siedz</w:t>
      </w:r>
      <w:r>
        <w:t xml:space="preserve">iba wnioskodawcy: równy lub wyższy od średniej krajowej </w:t>
      </w:r>
      <w:r w:rsidR="00331977" w:rsidRPr="00D0667D">
        <w:t>–</w:t>
      </w:r>
      <w:r>
        <w:t xml:space="preserve"> 5 pkt;</w:t>
      </w:r>
    </w:p>
    <w:p w14:paraId="30AB3D45" w14:textId="6D943074" w:rsidR="008B67AC" w:rsidRDefault="008B67AC" w:rsidP="008B67AC">
      <w:r>
        <w:t xml:space="preserve">7) </w:t>
      </w:r>
      <w:r w:rsidRPr="000F00D0">
        <w:t xml:space="preserve">Operacja </w:t>
      </w:r>
      <w:r w:rsidR="00331977" w:rsidRPr="000F00D0">
        <w:t>dotycz</w:t>
      </w:r>
      <w:r w:rsidR="00331977">
        <w:t>ąca</w:t>
      </w:r>
      <w:r w:rsidR="00331977" w:rsidRPr="000F00D0">
        <w:t xml:space="preserve"> </w:t>
      </w:r>
      <w:r w:rsidRPr="000F00D0">
        <w:t>s</w:t>
      </w:r>
      <w:r>
        <w:t>tatku rybackiego, który posiada:</w:t>
      </w:r>
    </w:p>
    <w:p w14:paraId="345A569C" w14:textId="6913CBBF" w:rsidR="008B67AC" w:rsidRDefault="008B67AC" w:rsidP="008B67AC">
      <w:r>
        <w:t xml:space="preserve">a) 1 armatora </w:t>
      </w:r>
      <w:r w:rsidR="00D20659" w:rsidRPr="00D0667D">
        <w:t>–</w:t>
      </w:r>
      <w:r>
        <w:t xml:space="preserve"> 30 pkt;</w:t>
      </w:r>
    </w:p>
    <w:p w14:paraId="08B970A6" w14:textId="38262576" w:rsidR="008B67AC" w:rsidRDefault="008B67AC" w:rsidP="008B67AC">
      <w:r>
        <w:t xml:space="preserve">b) 2 armatorów </w:t>
      </w:r>
      <w:r w:rsidR="00D20659" w:rsidRPr="00D0667D">
        <w:t>–</w:t>
      </w:r>
      <w:r>
        <w:t xml:space="preserve"> </w:t>
      </w:r>
      <w:r w:rsidR="00B815BE">
        <w:t xml:space="preserve">10 </w:t>
      </w:r>
      <w:r>
        <w:t>pkt;</w:t>
      </w:r>
    </w:p>
    <w:p w14:paraId="4D2338D7" w14:textId="2A77EF5E" w:rsidR="008B67AC" w:rsidRDefault="008B67AC" w:rsidP="008B67AC">
      <w:r>
        <w:t xml:space="preserve">c) 3 armatorów </w:t>
      </w:r>
      <w:r w:rsidR="00D20659" w:rsidRPr="00D0667D">
        <w:t>–</w:t>
      </w:r>
      <w:r>
        <w:t xml:space="preserve"> 5 pkt;</w:t>
      </w:r>
    </w:p>
    <w:p w14:paraId="5B487435" w14:textId="6AA64827" w:rsidR="008B67AC" w:rsidRDefault="008B67AC" w:rsidP="008B67AC">
      <w:r>
        <w:t xml:space="preserve">d) powyżej 3 armatorów </w:t>
      </w:r>
      <w:r w:rsidR="00D20659" w:rsidRPr="00D0667D">
        <w:t>–</w:t>
      </w:r>
      <w:r w:rsidR="00D20659">
        <w:t xml:space="preserve"> 0 pkt.</w:t>
      </w:r>
    </w:p>
    <w:p w14:paraId="059F08DF" w14:textId="70B4FC7B" w:rsidR="008B67AC" w:rsidRDefault="008B67AC" w:rsidP="008B67AC">
      <w:r w:rsidRPr="00920CBD">
        <w:t>Minimalna liczba decydująca o przejśc</w:t>
      </w:r>
      <w:r>
        <w:t xml:space="preserve">iu do kolejnego etapu selekcji </w:t>
      </w:r>
      <w:r w:rsidR="00D20659" w:rsidRPr="00D0667D">
        <w:t>–</w:t>
      </w:r>
      <w:r w:rsidR="00D20659">
        <w:t xml:space="preserve"> </w:t>
      </w:r>
      <w:r w:rsidRPr="00920CBD">
        <w:t>10 pkt</w:t>
      </w:r>
      <w:r>
        <w:t>.</w:t>
      </w:r>
    </w:p>
    <w:p w14:paraId="412410E7" w14:textId="77777777" w:rsidR="008B67AC" w:rsidRDefault="008B67AC" w:rsidP="008B67AC"/>
    <w:p w14:paraId="1FA9491C" w14:textId="77777777" w:rsidR="008B67AC" w:rsidRDefault="008B67AC" w:rsidP="008B67AC">
      <w:r w:rsidRPr="00EA3FF2">
        <w:t>I</w:t>
      </w:r>
      <w:r>
        <w:t>V</w:t>
      </w:r>
      <w:r w:rsidRPr="00EA3FF2">
        <w:t>. Kryteria wyboru operacji do dofinansowania ze środków EFMRA w ramach działania</w:t>
      </w:r>
      <w:r>
        <w:t xml:space="preserve"> </w:t>
      </w:r>
      <w:r w:rsidRPr="00D0667D">
        <w:t>Poprawa bezpieczeństwa i warunków pracy</w:t>
      </w:r>
      <w:r>
        <w:t xml:space="preserve"> – </w:t>
      </w:r>
      <w:r w:rsidRPr="00D0667D">
        <w:t>o którym mowa w art. 12 rozporządzenia nr 2021/1139</w:t>
      </w:r>
      <w:r>
        <w:t>.</w:t>
      </w:r>
      <w:r>
        <w:br/>
      </w:r>
      <w:r w:rsidRPr="003A636A">
        <w:t>O kolejności przyznania pomocy finansowej decyduje suma uzyskanych punktów na  podstawie następujących kryteriów wyboru:</w:t>
      </w:r>
    </w:p>
    <w:p w14:paraId="3C666CD2" w14:textId="3CE34CF1" w:rsidR="008B67AC" w:rsidRDefault="008B67AC" w:rsidP="008B67AC">
      <w:r>
        <w:t>1) operacja przyczyni</w:t>
      </w:r>
      <w:r w:rsidR="00D20659">
        <w:t>ająca</w:t>
      </w:r>
      <w:r>
        <w:t xml:space="preserve"> się do ogranicz</w:t>
      </w:r>
      <w:r w:rsidR="00D20659">
        <w:t>enia</w:t>
      </w:r>
      <w:r>
        <w:t xml:space="preserve"> wp</w:t>
      </w:r>
      <w:r w:rsidRPr="00EA3FF2">
        <w:t xml:space="preserve">ływu rybołówstwa </w:t>
      </w:r>
      <w:r>
        <w:t xml:space="preserve">morskiego </w:t>
      </w:r>
      <w:r w:rsidRPr="00EA3FF2">
        <w:t>na środowisko</w:t>
      </w:r>
      <w:r>
        <w:t xml:space="preserve"> </w:t>
      </w:r>
      <w:r w:rsidR="00D20659" w:rsidRPr="00D0667D">
        <w:t>–</w:t>
      </w:r>
      <w:r>
        <w:t xml:space="preserve"> 10 pkt;</w:t>
      </w:r>
    </w:p>
    <w:p w14:paraId="4069903A" w14:textId="770B8706" w:rsidR="008B67AC" w:rsidRDefault="008B67AC" w:rsidP="008B67AC">
      <w:r>
        <w:t>2) długość całkowita statku:</w:t>
      </w:r>
      <w:r>
        <w:br/>
        <w:t xml:space="preserve">a) od 12 m </w:t>
      </w:r>
      <w:r w:rsidR="00D20659" w:rsidRPr="00D0667D">
        <w:t>–</w:t>
      </w:r>
      <w:r>
        <w:t xml:space="preserve"> 5 pkt;</w:t>
      </w:r>
    </w:p>
    <w:p w14:paraId="2CCED60A" w14:textId="1047EA58" w:rsidR="008B67AC" w:rsidRDefault="008B67AC" w:rsidP="008B67AC">
      <w:r>
        <w:t xml:space="preserve">b) poniżej 12 m </w:t>
      </w:r>
      <w:r w:rsidR="00D20659" w:rsidRPr="00D0667D">
        <w:t>–</w:t>
      </w:r>
      <w:r>
        <w:t xml:space="preserve"> 3 pkt;</w:t>
      </w:r>
    </w:p>
    <w:p w14:paraId="15F616BA" w14:textId="31F5DA82" w:rsidR="008B67AC" w:rsidRDefault="008B67AC" w:rsidP="008B67AC">
      <w:r>
        <w:t xml:space="preserve">3) armator </w:t>
      </w:r>
      <w:r w:rsidRPr="00E04BA6">
        <w:t>nie korzystał z dofinansowania w ramach działania</w:t>
      </w:r>
      <w:r>
        <w:t>,</w:t>
      </w:r>
      <w:r w:rsidRPr="00E04BA6">
        <w:t xml:space="preserve"> o którym mowa w art. 32 rozporządzenia 508/2014</w:t>
      </w:r>
      <w:r>
        <w:t xml:space="preserve"> </w:t>
      </w:r>
      <w:r w:rsidR="00D20659">
        <w:t xml:space="preserve">w ramach PO RYBY 2014-2020 </w:t>
      </w:r>
      <w:r w:rsidR="00D20659" w:rsidRPr="00D0667D">
        <w:t>–</w:t>
      </w:r>
      <w:r>
        <w:t xml:space="preserve"> 10 pkt.</w:t>
      </w:r>
    </w:p>
    <w:p w14:paraId="1CD28FED" w14:textId="3FCC6AF8" w:rsidR="008B67AC" w:rsidRDefault="008B67AC" w:rsidP="008B67AC">
      <w:r w:rsidRPr="00920CBD">
        <w:t>Minimalna liczba decydująca o przejśc</w:t>
      </w:r>
      <w:r>
        <w:t xml:space="preserve">iu do kolejnego etapu selekcji </w:t>
      </w:r>
      <w:r w:rsidR="00D20659" w:rsidRPr="00D0667D">
        <w:t>–</w:t>
      </w:r>
      <w:r w:rsidRPr="00920CBD">
        <w:t xml:space="preserve"> 3 pkt</w:t>
      </w:r>
      <w:r>
        <w:t>.</w:t>
      </w:r>
      <w:r w:rsidRPr="00920CBD" w:rsidDel="000F00D0">
        <w:t xml:space="preserve"> </w:t>
      </w:r>
    </w:p>
    <w:p w14:paraId="54E82CF8" w14:textId="77777777" w:rsidR="008B67AC" w:rsidRDefault="008B67AC" w:rsidP="008B67AC"/>
    <w:p w14:paraId="6A1216EF" w14:textId="77777777" w:rsidR="008B67AC" w:rsidRDefault="008B67AC" w:rsidP="008B67AC">
      <w:r w:rsidRPr="00EA3FF2">
        <w:t>V. Kryteria wyboru operacji do dofinansowania ze środków EFMRA w ramach działania</w:t>
      </w:r>
      <w:r>
        <w:t xml:space="preserve">  </w:t>
      </w:r>
      <w:r w:rsidRPr="00D0667D">
        <w:t>Inwestycje w portach</w:t>
      </w:r>
      <w:r>
        <w:t xml:space="preserve"> –</w:t>
      </w:r>
      <w:r w:rsidRPr="00D0667D">
        <w:t xml:space="preserve"> o którym mowa w art.</w:t>
      </w:r>
      <w:r>
        <w:t xml:space="preserve"> 12 rozporządzenia nr 2021/1139.</w:t>
      </w:r>
    </w:p>
    <w:p w14:paraId="5306BDCB" w14:textId="77777777" w:rsidR="008B67AC" w:rsidRDefault="008B67AC" w:rsidP="008B67AC">
      <w:r w:rsidRPr="00EA3FF2">
        <w:t>O kolejności przyznania pomocy finansowej decyduje suma uzyskanych punktów na  podstawie następujących kryteriów wyboru:</w:t>
      </w:r>
    </w:p>
    <w:p w14:paraId="44ABEEF6" w14:textId="77777777" w:rsidR="008B67AC" w:rsidRPr="00EA3FF2" w:rsidRDefault="008B67AC" w:rsidP="008B67AC">
      <w:r w:rsidRPr="00EA3FF2">
        <w:lastRenderedPageBreak/>
        <w:t xml:space="preserve">1) </w:t>
      </w:r>
      <w:r>
        <w:t>podmiot realizujący operację</w:t>
      </w:r>
      <w:r w:rsidRPr="00EA3FF2">
        <w:t>:</w:t>
      </w:r>
    </w:p>
    <w:p w14:paraId="12FB2185" w14:textId="20307959" w:rsidR="008B67AC" w:rsidRPr="00EA3FF2" w:rsidRDefault="008B67AC" w:rsidP="008B67AC">
      <w:r w:rsidRPr="00EA3FF2">
        <w:t>a) uznan</w:t>
      </w:r>
      <w:r>
        <w:t>a</w:t>
      </w:r>
      <w:r w:rsidRPr="00EA3FF2">
        <w:t xml:space="preserve"> organizacj</w:t>
      </w:r>
      <w:r>
        <w:t>a</w:t>
      </w:r>
      <w:r w:rsidRPr="00EA3FF2">
        <w:t xml:space="preserve"> producentów ryb </w:t>
      </w:r>
      <w:r w:rsidR="00D20659" w:rsidRPr="00D0667D">
        <w:t>–</w:t>
      </w:r>
      <w:r w:rsidRPr="00EA3FF2">
        <w:t xml:space="preserve"> 5 pkt</w:t>
      </w:r>
      <w:r>
        <w:t>;</w:t>
      </w:r>
    </w:p>
    <w:p w14:paraId="4741B01A" w14:textId="7EAC0938" w:rsidR="008B67AC" w:rsidRPr="00EA3FF2" w:rsidRDefault="008B67AC" w:rsidP="008B67AC">
      <w:r w:rsidRPr="00EA3FF2">
        <w:t xml:space="preserve">b) podmiot zarządzający portem rybackim lub przystanią morską </w:t>
      </w:r>
      <w:r w:rsidR="00D20659" w:rsidRPr="00D0667D">
        <w:t>–</w:t>
      </w:r>
      <w:r w:rsidR="00D20659">
        <w:t xml:space="preserve"> </w:t>
      </w:r>
      <w:r w:rsidRPr="00EA3FF2">
        <w:t>3 pkt</w:t>
      </w:r>
      <w:r>
        <w:t>;</w:t>
      </w:r>
    </w:p>
    <w:p w14:paraId="3E0DA58B" w14:textId="4DAAEF47" w:rsidR="008B67AC" w:rsidRPr="00EA3FF2" w:rsidRDefault="008B67AC" w:rsidP="008B67AC">
      <w:r w:rsidRPr="00EA3FF2">
        <w:t xml:space="preserve">c) urząd morski </w:t>
      </w:r>
      <w:r w:rsidR="00D20659" w:rsidRPr="00D0667D">
        <w:t>–</w:t>
      </w:r>
      <w:r w:rsidRPr="00EA3FF2">
        <w:t xml:space="preserve"> 3 pkt</w:t>
      </w:r>
      <w:r w:rsidR="00D20659">
        <w:t>.</w:t>
      </w:r>
    </w:p>
    <w:p w14:paraId="2C94A601" w14:textId="6F3FF8DF" w:rsidR="008B67AC" w:rsidRPr="00EA3FF2" w:rsidRDefault="008B67AC" w:rsidP="008B67AC">
      <w:r w:rsidRPr="00EA3FF2">
        <w:t>2) liczba statków rybackich, dla których dany port rybacki objęty operacją jest portem macierzystym:</w:t>
      </w:r>
    </w:p>
    <w:p w14:paraId="5DB14C67" w14:textId="043B82D8" w:rsidR="008B67AC" w:rsidRPr="00EA3FF2" w:rsidRDefault="008B67AC" w:rsidP="008B67AC">
      <w:r w:rsidRPr="00EA3FF2">
        <w:t xml:space="preserve">a) powyżej 40 </w:t>
      </w:r>
      <w:r w:rsidR="00D20659" w:rsidRPr="00D0667D">
        <w:t>–</w:t>
      </w:r>
      <w:r w:rsidRPr="00EA3FF2">
        <w:t xml:space="preserve"> </w:t>
      </w:r>
      <w:r>
        <w:t>2</w:t>
      </w:r>
      <w:r w:rsidRPr="00EA3FF2">
        <w:t xml:space="preserve"> pkt</w:t>
      </w:r>
      <w:r>
        <w:t>;</w:t>
      </w:r>
    </w:p>
    <w:p w14:paraId="75CCF5AA" w14:textId="7A174772" w:rsidR="008B67AC" w:rsidRDefault="008B67AC" w:rsidP="008B67AC">
      <w:r w:rsidRPr="00EA3FF2">
        <w:t xml:space="preserve">b) od 30 do 40 </w:t>
      </w:r>
      <w:r w:rsidR="00D20659" w:rsidRPr="00D0667D">
        <w:t>–</w:t>
      </w:r>
      <w:r w:rsidRPr="00EA3FF2">
        <w:t xml:space="preserve"> </w:t>
      </w:r>
      <w:r>
        <w:t>3</w:t>
      </w:r>
      <w:r w:rsidRPr="00EA3FF2">
        <w:t xml:space="preserve"> pkt</w:t>
      </w:r>
      <w:r w:rsidR="00A438CB">
        <w:t>;</w:t>
      </w:r>
    </w:p>
    <w:p w14:paraId="0420DBAE" w14:textId="6A1CDC58" w:rsidR="00A438CB" w:rsidRDefault="00A438CB" w:rsidP="008B67AC">
      <w:r>
        <w:t xml:space="preserve">c) do 30 </w:t>
      </w:r>
      <w:r w:rsidR="00D20659" w:rsidRPr="00D0667D">
        <w:t>–</w:t>
      </w:r>
      <w:r>
        <w:t xml:space="preserve"> 5 pkt.</w:t>
      </w:r>
    </w:p>
    <w:p w14:paraId="1051F44D" w14:textId="013E7BD7" w:rsidR="00D20659" w:rsidRPr="00EA3FF2" w:rsidRDefault="00D20659" w:rsidP="008B67AC">
      <w:r>
        <w:t>Pozytywna opinia ministra właściwego ds. rybołówstwa w zakresie interesu zbiorowego.</w:t>
      </w:r>
    </w:p>
    <w:p w14:paraId="52F96A53" w14:textId="77777777" w:rsidR="008B67AC" w:rsidRDefault="008B67AC" w:rsidP="008B67AC">
      <w:r w:rsidRPr="00026A12">
        <w:t>Minimalna liczba decydująca o przejśc</w:t>
      </w:r>
      <w:r>
        <w:t xml:space="preserve">iu do kolejnego etapu selekcji - </w:t>
      </w:r>
      <w:r w:rsidRPr="00026A12">
        <w:t>3 pkt</w:t>
      </w:r>
      <w:r>
        <w:t>.</w:t>
      </w:r>
    </w:p>
    <w:p w14:paraId="4570DDD3" w14:textId="77777777" w:rsidR="008B67AC" w:rsidRDefault="008B67AC" w:rsidP="008B67AC"/>
    <w:p w14:paraId="15FAC22B" w14:textId="77777777" w:rsidR="008B67AC" w:rsidRDefault="008B67AC" w:rsidP="008B67AC">
      <w:r w:rsidRPr="00EA3FF2">
        <w:t>V</w:t>
      </w:r>
      <w:r>
        <w:t>I</w:t>
      </w:r>
      <w:r w:rsidRPr="00CB3E2A">
        <w:t>. Kryteria wyboru operacji do dofinansowania ze środków EFMRA w ramach działania</w:t>
      </w:r>
      <w:r>
        <w:t xml:space="preserve"> </w:t>
      </w:r>
      <w:r w:rsidRPr="00D0667D">
        <w:t>Trwałe zaprzestanie działalności połowowej</w:t>
      </w:r>
      <w:r>
        <w:t xml:space="preserve"> –</w:t>
      </w:r>
      <w:r w:rsidRPr="00D0667D">
        <w:t xml:space="preserve"> o którym mowa w art. 20 rozporządzenia nr 2021/1139</w:t>
      </w:r>
      <w:r>
        <w:t>.</w:t>
      </w:r>
    </w:p>
    <w:p w14:paraId="4FF7AF48" w14:textId="77777777" w:rsidR="008B67AC" w:rsidRDefault="008B67AC" w:rsidP="008B67AC">
      <w:r w:rsidRPr="00EA3FF2">
        <w:t>O kolejności przyznania pomocy finansowej decyduje suma uzyskanych punktów na  podstawie następujących kryteriów wyboru:</w:t>
      </w:r>
    </w:p>
    <w:p w14:paraId="6C0C37D1" w14:textId="77777777" w:rsidR="008B67AC" w:rsidRDefault="008B67AC" w:rsidP="008B67AC">
      <w:r>
        <w:t xml:space="preserve">1) wiek statku wynosi: </w:t>
      </w:r>
    </w:p>
    <w:p w14:paraId="2BC644E3" w14:textId="703E0697" w:rsidR="008B67AC" w:rsidRDefault="008B67AC" w:rsidP="008B67AC">
      <w:r>
        <w:t xml:space="preserve">a) od 2 do 15 lat </w:t>
      </w:r>
      <w:r w:rsidR="00D20659" w:rsidRPr="00D0667D">
        <w:t>–</w:t>
      </w:r>
      <w:r>
        <w:t xml:space="preserve"> 3 pkt;</w:t>
      </w:r>
    </w:p>
    <w:p w14:paraId="704D8AF5" w14:textId="168FBAE8" w:rsidR="008B67AC" w:rsidRDefault="008B67AC" w:rsidP="008B67AC">
      <w:r>
        <w:t xml:space="preserve">b) powyżej 15 lat </w:t>
      </w:r>
      <w:r w:rsidR="00D20659" w:rsidRPr="00D0667D">
        <w:t>–</w:t>
      </w:r>
      <w:r>
        <w:t xml:space="preserve"> 5 pkt;</w:t>
      </w:r>
    </w:p>
    <w:p w14:paraId="69D8D8AE" w14:textId="23020710" w:rsidR="008B67AC" w:rsidRDefault="008B67AC" w:rsidP="008B67AC">
      <w:r>
        <w:t xml:space="preserve">2) statek nie był modernizowany ze środków PO RYBY 2014-2020 </w:t>
      </w:r>
      <w:r w:rsidR="00D20659" w:rsidRPr="00D0667D">
        <w:t>–</w:t>
      </w:r>
      <w:r>
        <w:t xml:space="preserve"> 5 pkt.</w:t>
      </w:r>
    </w:p>
    <w:p w14:paraId="33C336B1" w14:textId="25A44708" w:rsidR="00006FBF" w:rsidRDefault="00006FBF" w:rsidP="00006FBF">
      <w:r w:rsidRPr="00920CBD">
        <w:t>Minimalna liczba decydująca o przejśc</w:t>
      </w:r>
      <w:r>
        <w:t>iu do kolejnego etapu selekcji -</w:t>
      </w:r>
      <w:r w:rsidRPr="00920CBD">
        <w:t xml:space="preserve"> </w:t>
      </w:r>
      <w:r>
        <w:t>???</w:t>
      </w:r>
      <w:r w:rsidRPr="00920CBD">
        <w:t xml:space="preserve"> pkt</w:t>
      </w:r>
      <w:r>
        <w:t>.</w:t>
      </w:r>
      <w:r w:rsidRPr="00920CBD" w:rsidDel="000F00D0">
        <w:t xml:space="preserve"> </w:t>
      </w:r>
    </w:p>
    <w:p w14:paraId="19A15C55" w14:textId="77777777" w:rsidR="00006FBF" w:rsidRDefault="00006FBF" w:rsidP="008B67AC"/>
    <w:p w14:paraId="3EFD78D5" w14:textId="77777777" w:rsidR="008B67AC" w:rsidRDefault="008B67AC" w:rsidP="008B67AC"/>
    <w:p w14:paraId="1D115341" w14:textId="77777777" w:rsidR="008B67AC" w:rsidRPr="008B67AC" w:rsidRDefault="008B67AC" w:rsidP="008B67AC">
      <w:pPr>
        <w:pStyle w:val="PKTpunkt"/>
      </w:pPr>
      <w:r>
        <w:t>V</w:t>
      </w:r>
      <w:r w:rsidRPr="008B67AC">
        <w:t>II. Kryteria wyboru operacji do dofinansowania ze środków EFMRA w ramach działania Kontrola i egzekwowanie przepisów Wspólnej Polityki Rybołówstwa, o którym mowa w art. 22 rozporządzenia nr 2021/1139.</w:t>
      </w:r>
    </w:p>
    <w:p w14:paraId="3CB3B037" w14:textId="77777777" w:rsidR="008B67AC" w:rsidRDefault="008B67AC" w:rsidP="008B67AC">
      <w:r w:rsidRPr="00EA3FF2">
        <w:t>O kolejności przyznania pomocy finansowej decyduje suma uzyskanych punktów na  podstawie następujących kryteriów wyboru:</w:t>
      </w:r>
    </w:p>
    <w:p w14:paraId="547C1262" w14:textId="77777777" w:rsidR="008B67AC" w:rsidRDefault="008B67AC" w:rsidP="008B67AC">
      <w:r>
        <w:t>1) długość całkowita statku:</w:t>
      </w:r>
    </w:p>
    <w:p w14:paraId="36DA22BA" w14:textId="1FD5ADCE" w:rsidR="008B67AC" w:rsidRDefault="008B67AC" w:rsidP="008B67AC">
      <w:r>
        <w:t xml:space="preserve">a) powyżej 24 m </w:t>
      </w:r>
      <w:r w:rsidR="00D20659" w:rsidRPr="00D0667D">
        <w:t>–</w:t>
      </w:r>
      <w:r>
        <w:t xml:space="preserve"> 10 pkt;</w:t>
      </w:r>
    </w:p>
    <w:p w14:paraId="69730D57" w14:textId="63798C21" w:rsidR="008B67AC" w:rsidRDefault="008B67AC" w:rsidP="008B67AC">
      <w:r>
        <w:t xml:space="preserve">b) od 12 do 24 m </w:t>
      </w:r>
      <w:r w:rsidR="00D20659" w:rsidRPr="00D0667D">
        <w:t>–</w:t>
      </w:r>
      <w:r>
        <w:t xml:space="preserve"> 8 pkt;</w:t>
      </w:r>
    </w:p>
    <w:p w14:paraId="7DD39F4A" w14:textId="618D0ACC" w:rsidR="008B67AC" w:rsidRDefault="008B67AC" w:rsidP="008B67AC">
      <w:r>
        <w:t xml:space="preserve">c) poniżej 12 m </w:t>
      </w:r>
      <w:r w:rsidR="00D20659" w:rsidRPr="00D0667D">
        <w:t>–</w:t>
      </w:r>
      <w:r>
        <w:t xml:space="preserve"> 5 pkt</w:t>
      </w:r>
      <w:r w:rsidR="00D20659">
        <w:t>.</w:t>
      </w:r>
    </w:p>
    <w:p w14:paraId="3A92CE2C" w14:textId="7AE40CF9" w:rsidR="008B67AC" w:rsidRDefault="008B67AC" w:rsidP="008B67AC">
      <w:r>
        <w:lastRenderedPageBreak/>
        <w:t xml:space="preserve">2) posiada </w:t>
      </w:r>
      <w:r w:rsidR="00A438CB">
        <w:t xml:space="preserve">kwoty na </w:t>
      </w:r>
      <w:r>
        <w:t xml:space="preserve">gatunki limitowane </w:t>
      </w:r>
      <w:r w:rsidR="00D20659" w:rsidRPr="00D0667D">
        <w:t>–</w:t>
      </w:r>
      <w:r>
        <w:t xml:space="preserve"> 5 pkt;</w:t>
      </w:r>
    </w:p>
    <w:p w14:paraId="2CFC443A" w14:textId="3EE9872A" w:rsidR="008B67AC" w:rsidRDefault="008B67AC" w:rsidP="008B67AC">
      <w:r>
        <w:t xml:space="preserve">3) modernizuje statek ponad wymogi krajowe i UE </w:t>
      </w:r>
      <w:r w:rsidR="00D20659" w:rsidRPr="00D0667D">
        <w:t>–</w:t>
      </w:r>
      <w:r>
        <w:t xml:space="preserve"> 2 pkt</w:t>
      </w:r>
      <w:r w:rsidR="00D20659">
        <w:t>;</w:t>
      </w:r>
    </w:p>
    <w:p w14:paraId="1B5186DD" w14:textId="5FB7170D" w:rsidR="00D20659" w:rsidRDefault="00D20659" w:rsidP="008B67AC">
      <w:r>
        <w:t xml:space="preserve">4) operacja przewiduje cyfryzację systemu kontroli </w:t>
      </w:r>
      <w:r w:rsidRPr="00D0667D">
        <w:t>–</w:t>
      </w:r>
      <w:r>
        <w:t xml:space="preserve"> 2 pkt;</w:t>
      </w:r>
    </w:p>
    <w:p w14:paraId="0DFC2CE3" w14:textId="1390FCD0" w:rsidR="00D20659" w:rsidRDefault="00D20659" w:rsidP="008B67AC">
      <w:r>
        <w:t xml:space="preserve">5) operacja przyczynia się do realizacji corocznych planów kontroli rybołówstwa </w:t>
      </w:r>
      <w:r w:rsidRPr="00D0667D">
        <w:t>–</w:t>
      </w:r>
      <w:r>
        <w:t xml:space="preserve"> 2 pkt.</w:t>
      </w:r>
    </w:p>
    <w:p w14:paraId="64D24188" w14:textId="4E1BF12D" w:rsidR="008B67AC" w:rsidRDefault="008B67AC" w:rsidP="008B67AC">
      <w:r w:rsidRPr="00026A12">
        <w:t>Minimalna liczba decydująca o przejściu</w:t>
      </w:r>
      <w:r>
        <w:t xml:space="preserve"> do kolejnego etapu selekcji </w:t>
      </w:r>
      <w:r w:rsidR="00D20659" w:rsidRPr="00D0667D">
        <w:t>–</w:t>
      </w:r>
      <w:r w:rsidRPr="00026A12">
        <w:t xml:space="preserve"> </w:t>
      </w:r>
      <w:r w:rsidR="00D20659">
        <w:t>5</w:t>
      </w:r>
      <w:r w:rsidR="00D20659" w:rsidRPr="00026A12">
        <w:t xml:space="preserve"> </w:t>
      </w:r>
      <w:r w:rsidRPr="00026A12">
        <w:t>pkt</w:t>
      </w:r>
      <w:r>
        <w:t>.</w:t>
      </w:r>
    </w:p>
    <w:p w14:paraId="7128DDCA" w14:textId="77777777" w:rsidR="008B67AC" w:rsidRPr="00D0667D" w:rsidRDefault="008B67AC" w:rsidP="008B67AC">
      <w:pPr>
        <w:pStyle w:val="PKTpunkt"/>
      </w:pPr>
    </w:p>
    <w:p w14:paraId="47D170FD" w14:textId="77777777" w:rsidR="008B67AC" w:rsidRDefault="008B67AC" w:rsidP="008B67AC">
      <w:r>
        <w:t xml:space="preserve">VIII. </w:t>
      </w:r>
      <w:r w:rsidRPr="00CB3E2A">
        <w:t xml:space="preserve">Kryteria wyboru operacji do dofinansowania ze </w:t>
      </w:r>
      <w:r>
        <w:t xml:space="preserve">środków EFMRA w ramach działania </w:t>
      </w:r>
      <w:r w:rsidRPr="00D0667D">
        <w:t>Gromadzenie danych rybackich</w:t>
      </w:r>
      <w:r>
        <w:t xml:space="preserve"> –</w:t>
      </w:r>
      <w:r w:rsidRPr="00D0667D">
        <w:t xml:space="preserve"> o którym mowa w art.</w:t>
      </w:r>
      <w:r>
        <w:t xml:space="preserve"> 23 rozporządzenia nr 2021/1139.</w:t>
      </w:r>
    </w:p>
    <w:p w14:paraId="48E8753F" w14:textId="77777777" w:rsidR="008B67AC" w:rsidRDefault="008B67AC" w:rsidP="008B67AC">
      <w:r w:rsidRPr="00EA3FF2">
        <w:t>O kolejności przyznania pomocy finansowej decyduje suma uzyskanych punktów na  podstawie następujących kryteriów wyboru:</w:t>
      </w:r>
    </w:p>
    <w:p w14:paraId="18E6DBD7" w14:textId="21003D64" w:rsidR="008B67AC" w:rsidRDefault="008B67AC" w:rsidP="008B67AC">
      <w:r>
        <w:t>1) u</w:t>
      </w:r>
      <w:r w:rsidRPr="00646826">
        <w:t>dokumentowane doświadczenie w pracach grup Międzynarodowej Rady Badań Morza (ICES)</w:t>
      </w:r>
      <w:r>
        <w:t xml:space="preserve"> </w:t>
      </w:r>
      <w:r w:rsidR="00F4134A" w:rsidRPr="00D0667D">
        <w:t>–</w:t>
      </w:r>
      <w:r>
        <w:t xml:space="preserve"> 10 pkt;</w:t>
      </w:r>
    </w:p>
    <w:p w14:paraId="6B8C746F" w14:textId="2C0DCA3F" w:rsidR="008B67AC" w:rsidRDefault="008B67AC" w:rsidP="008B67AC">
      <w:r>
        <w:t>2) p</w:t>
      </w:r>
      <w:r w:rsidRPr="00646826">
        <w:t>osiada</w:t>
      </w:r>
      <w:r w:rsidR="00006FBF">
        <w:t>nie</w:t>
      </w:r>
      <w:r w:rsidRPr="00646826">
        <w:t xml:space="preserve"> doświadczeni</w:t>
      </w:r>
      <w:r w:rsidR="00006FBF">
        <w:t>a</w:t>
      </w:r>
      <w:r w:rsidRPr="00646826">
        <w:t xml:space="preserve"> w</w:t>
      </w:r>
      <w:r>
        <w:t xml:space="preserve"> kierowaniu</w:t>
      </w:r>
      <w:r w:rsidRPr="00646826">
        <w:t xml:space="preserve"> praca</w:t>
      </w:r>
      <w:r>
        <w:t xml:space="preserve">mi badawczymi lub analitycznymi, </w:t>
      </w:r>
      <w:r w:rsidRPr="00646826">
        <w:t>obejmującymi w całości lub części zagadnienia dotyczące środowiska wód morskich i przejściowych lub analizy połowów</w:t>
      </w:r>
      <w:r>
        <w:t xml:space="preserve"> </w:t>
      </w:r>
      <w:r w:rsidR="00F4134A" w:rsidRPr="00D0667D">
        <w:t>–</w:t>
      </w:r>
      <w:r>
        <w:t xml:space="preserve"> 10 pkt;</w:t>
      </w:r>
    </w:p>
    <w:p w14:paraId="065BC269" w14:textId="3B58B712" w:rsidR="008B67AC" w:rsidRPr="008B67AC" w:rsidRDefault="008B67AC" w:rsidP="008B67AC">
      <w:r>
        <w:t>3</w:t>
      </w:r>
      <w:r w:rsidRPr="008B67AC">
        <w:t xml:space="preserve">) </w:t>
      </w:r>
      <w:r w:rsidR="00006FBF">
        <w:t xml:space="preserve">wskazanie przez </w:t>
      </w:r>
      <w:r w:rsidRPr="008B67AC">
        <w:t>wykonawc</w:t>
      </w:r>
      <w:r w:rsidR="00006FBF">
        <w:t>ę</w:t>
      </w:r>
      <w:r w:rsidRPr="008B67AC">
        <w:t xml:space="preserve">, że skieruje </w:t>
      </w:r>
      <w:r w:rsidR="00006FBF">
        <w:t xml:space="preserve">on </w:t>
      </w:r>
      <w:r w:rsidRPr="008B67AC">
        <w:t xml:space="preserve">do realizacji projektu </w:t>
      </w:r>
      <w:r w:rsidR="00E8163A">
        <w:t>także</w:t>
      </w:r>
      <w:r w:rsidRPr="008B67AC">
        <w:t xml:space="preserve"> osoby posiadające następujące wykształcenie, kwalifikacje i doświadczenie zawodowe:</w:t>
      </w:r>
    </w:p>
    <w:p w14:paraId="093DE1D5" w14:textId="55740D39" w:rsidR="008B67AC" w:rsidRPr="008B67AC" w:rsidRDefault="00E8163A" w:rsidP="008B67AC">
      <w:r>
        <w:t>a)</w:t>
      </w:r>
      <w:r>
        <w:tab/>
      </w:r>
      <w:r w:rsidR="008B67AC" w:rsidRPr="008B67AC">
        <w:t>posiada stopień naukowy co najmniej doktora z dziedziny nauk rolniczych  w zakresie zootechniki i rybactwa lub nauk biologicznych, lub nauk o Ziemi i środowisku;</w:t>
      </w:r>
    </w:p>
    <w:p w14:paraId="68F15915" w14:textId="17343882" w:rsidR="008B67AC" w:rsidRDefault="00E8163A" w:rsidP="008B67AC">
      <w:r>
        <w:t>b)</w:t>
      </w:r>
      <w:r>
        <w:tab/>
      </w:r>
      <w:r w:rsidR="008B67AC" w:rsidRPr="00646826">
        <w:t>posiadają wykształcenie wyższe magisterskie z dyscypliny nauk biologicznych lub nauk o Ziemi i środowisku</w:t>
      </w:r>
      <w:r w:rsidR="008B67AC">
        <w:t>,</w:t>
      </w:r>
      <w:r w:rsidR="008B67AC" w:rsidRPr="00646826">
        <w:t xml:space="preserve"> lub nauk rolniczych w zakresie zootechnik</w:t>
      </w:r>
      <w:r w:rsidR="008B67AC">
        <w:t>i</w:t>
      </w:r>
      <w:r w:rsidR="008B67AC" w:rsidRPr="00646826">
        <w:t xml:space="preserve"> i rybactwa</w:t>
      </w:r>
      <w:r w:rsidR="008B67AC">
        <w:t>,</w:t>
      </w:r>
      <w:r w:rsidR="008B67AC" w:rsidRPr="00646826">
        <w:t xml:space="preserve"> lub statystyki matematycznej</w:t>
      </w:r>
      <w:r w:rsidR="00A438CB">
        <w:t xml:space="preserve"> </w:t>
      </w:r>
      <w:r w:rsidR="008B67AC">
        <w:t>- 10 pkt</w:t>
      </w:r>
      <w:r w:rsidR="00F4134A">
        <w:t>.</w:t>
      </w:r>
    </w:p>
    <w:p w14:paraId="55927FFD" w14:textId="11766C45" w:rsidR="00F4134A" w:rsidRDefault="00F4134A" w:rsidP="008B67AC">
      <w:r>
        <w:t xml:space="preserve">4) operacja polegająca na wykorzystaniu nowoczesnych technologii służących do zbierania danych rybackich </w:t>
      </w:r>
      <w:r w:rsidRPr="00D0667D">
        <w:t>–</w:t>
      </w:r>
      <w:r>
        <w:t xml:space="preserve"> 10 pkt;</w:t>
      </w:r>
    </w:p>
    <w:p w14:paraId="07244E0A" w14:textId="357D328D" w:rsidR="00F4134A" w:rsidRDefault="00F4134A" w:rsidP="008B67AC">
      <w:r>
        <w:t xml:space="preserve">5) operacja polegająca na wykorzystaniu statku służącego do zbierania danych rybackich </w:t>
      </w:r>
      <w:r w:rsidRPr="00D0667D">
        <w:t>–</w:t>
      </w:r>
      <w:r>
        <w:t xml:space="preserve"> 5 pkt;</w:t>
      </w:r>
    </w:p>
    <w:p w14:paraId="00413396" w14:textId="733ACDA8" w:rsidR="00F4134A" w:rsidRDefault="00F4134A" w:rsidP="008B67AC">
      <w:r>
        <w:t xml:space="preserve">6) operacja polegająca na gromadzeniu danych zgodnie z art. 73 ustawy o rybołówstwie morskim </w:t>
      </w:r>
      <w:r w:rsidRPr="00D0667D">
        <w:t>–</w:t>
      </w:r>
      <w:r>
        <w:t xml:space="preserve"> 5 pkt;</w:t>
      </w:r>
    </w:p>
    <w:p w14:paraId="2A5C7B5E" w14:textId="4F0A76AC" w:rsidR="00F4134A" w:rsidRDefault="00F4134A" w:rsidP="008B67AC">
      <w:r>
        <w:t xml:space="preserve">7) operacja polegająca na gromadzeniu danych w odniesieniu do gatunków wrażliwych i chronionych </w:t>
      </w:r>
      <w:r w:rsidRPr="00D0667D">
        <w:t>–</w:t>
      </w:r>
      <w:r>
        <w:t xml:space="preserve"> 5 pkt;</w:t>
      </w:r>
    </w:p>
    <w:p w14:paraId="5F779194" w14:textId="46A2D697" w:rsidR="00F4134A" w:rsidRDefault="00F4134A" w:rsidP="008B67AC">
      <w:r>
        <w:t xml:space="preserve">8) operacja dotyczy gromadzenia danych dotyczących przyłowów ryb </w:t>
      </w:r>
      <w:r w:rsidRPr="00D0667D">
        <w:t>–</w:t>
      </w:r>
      <w:r>
        <w:t>5 pkt;</w:t>
      </w:r>
    </w:p>
    <w:p w14:paraId="700F437B" w14:textId="1592C814" w:rsidR="00F4134A" w:rsidRPr="00F4134A" w:rsidRDefault="00F4134A" w:rsidP="008B67AC">
      <w:r>
        <w:t>9) operacja dotyczy gromadzenia danych w morskich obszarach chronionych - 5 pkt.</w:t>
      </w:r>
    </w:p>
    <w:p w14:paraId="6F1BA1B6" w14:textId="77777777" w:rsidR="00F4134A" w:rsidRDefault="00F4134A" w:rsidP="008B67AC"/>
    <w:p w14:paraId="0DF36E9F" w14:textId="4968984F" w:rsidR="008B67AC" w:rsidRDefault="008B67AC" w:rsidP="008B67AC">
      <w:r w:rsidRPr="00646826">
        <w:lastRenderedPageBreak/>
        <w:t>Minimalna liczba decydująca o przejśc</w:t>
      </w:r>
      <w:r>
        <w:t>iu do kolejnego etapu selekcji -</w:t>
      </w:r>
      <w:r w:rsidRPr="00646826">
        <w:t xml:space="preserve"> </w:t>
      </w:r>
      <w:r w:rsidR="00F4134A">
        <w:t>4</w:t>
      </w:r>
      <w:r w:rsidR="00F4134A" w:rsidRPr="00646826">
        <w:t xml:space="preserve">0 </w:t>
      </w:r>
      <w:r w:rsidRPr="00646826">
        <w:t>pkt</w:t>
      </w:r>
      <w:r>
        <w:t>.</w:t>
      </w:r>
    </w:p>
    <w:p w14:paraId="4EE78421" w14:textId="77777777" w:rsidR="008B67AC" w:rsidRPr="00D0667D" w:rsidRDefault="008B67AC" w:rsidP="008B67AC">
      <w:pPr>
        <w:pStyle w:val="PKTpunkt"/>
      </w:pPr>
    </w:p>
    <w:p w14:paraId="22C4D2F0" w14:textId="77777777" w:rsidR="008B67AC" w:rsidRDefault="008B67AC" w:rsidP="008B67AC">
      <w:r>
        <w:t xml:space="preserve">IX. </w:t>
      </w:r>
      <w:r w:rsidRPr="00CB3E2A">
        <w:t xml:space="preserve">Kryteria wyboru operacji do dofinansowania ze </w:t>
      </w:r>
      <w:r>
        <w:t xml:space="preserve">środków EFMRA w ramach działania  </w:t>
      </w:r>
      <w:r w:rsidRPr="00D0667D">
        <w:t>Ochrona środowiska naturalnego i zmniejszenie wpływu działalności rybackiej</w:t>
      </w:r>
      <w:r>
        <w:t xml:space="preserve"> </w:t>
      </w:r>
      <w:r>
        <w:br/>
      </w:r>
      <w:r w:rsidRPr="00D0667D">
        <w:t>na środowisko</w:t>
      </w:r>
      <w:r>
        <w:t xml:space="preserve"> –</w:t>
      </w:r>
      <w:r w:rsidRPr="00D0667D">
        <w:t xml:space="preserve"> o którym mowa w art. 25 rozporządzenia nr 2021/1139</w:t>
      </w:r>
      <w:r>
        <w:t>.</w:t>
      </w:r>
    </w:p>
    <w:p w14:paraId="73DCF8B5" w14:textId="77777777" w:rsidR="008B67AC" w:rsidRDefault="008B67AC" w:rsidP="008B67AC">
      <w:r w:rsidRPr="004B6309">
        <w:t>O kolejności przyznania pomocy finansowej decyduje suma uzyskanych punktów na podstawie następujących</w:t>
      </w:r>
      <w:r>
        <w:t xml:space="preserve"> </w:t>
      </w:r>
      <w:r w:rsidRPr="004B6309">
        <w:t>kryteriów wyboru:</w:t>
      </w:r>
    </w:p>
    <w:p w14:paraId="7F3E2871" w14:textId="77777777" w:rsidR="008B67AC" w:rsidRDefault="008B67AC" w:rsidP="008B67AC"/>
    <w:p w14:paraId="0EA27E73" w14:textId="4F1075DC" w:rsidR="008B67AC" w:rsidRPr="00FA586A" w:rsidRDefault="00E8163A" w:rsidP="008B67AC">
      <w:r>
        <w:t xml:space="preserve">1. </w:t>
      </w:r>
      <w:r w:rsidR="008B67AC">
        <w:t>U</w:t>
      </w:r>
      <w:r w:rsidR="008B67AC" w:rsidRPr="00FA586A">
        <w:t>drażnianie wód</w:t>
      </w:r>
      <w:r w:rsidR="008B67AC">
        <w:t xml:space="preserve"> (przepławki):</w:t>
      </w:r>
    </w:p>
    <w:p w14:paraId="5A5B6021" w14:textId="77777777" w:rsidR="001F01E9" w:rsidRDefault="008B67AC" w:rsidP="008B67AC">
      <w:r w:rsidRPr="004B6309">
        <w:t xml:space="preserve">1) </w:t>
      </w:r>
      <w:r>
        <w:t>dla operacji</w:t>
      </w:r>
      <w:r w:rsidRPr="00FA586A">
        <w:t xml:space="preserve"> polegających na udrożnieniu wód śródlądowych poprzez budowę urządzeń służących migracji ryb</w:t>
      </w:r>
      <w:r>
        <w:t>,</w:t>
      </w:r>
      <w:r w:rsidRPr="00FA586A">
        <w:t xml:space="preserve"> pomoc finansową przyznaje się</w:t>
      </w:r>
      <w:r>
        <w:t>,</w:t>
      </w:r>
      <w:r w:rsidRPr="00FA586A">
        <w:t xml:space="preserve"> jeżeli: </w:t>
      </w:r>
    </w:p>
    <w:p w14:paraId="0AD9BDF3" w14:textId="735661BC" w:rsidR="008B67AC" w:rsidRDefault="00E8163A" w:rsidP="008B67AC">
      <w:r>
        <w:t>a)</w:t>
      </w:r>
      <w:r>
        <w:tab/>
      </w:r>
      <w:r w:rsidR="001F01E9">
        <w:t xml:space="preserve"> </w:t>
      </w:r>
      <w:r w:rsidR="00F4134A" w:rsidRPr="00F4134A">
        <w:t xml:space="preserve">realizacja operacji ma na celu wspólny interes użytkowników wód stwierdzany w opinii ministra właściwego ds. rybołówstwa, wydawanej na podstawie wyniku oceny potencjalnych i faktycznych możliwości ochrony i rozwoju zasobów ryb oraz stosunku rachunku kosztów operacji do przewidywanych korzyści dla środowiska wodnego i rozwoju rybołówstwa morskiego lub rybactwa śródlądowego. </w:t>
      </w:r>
    </w:p>
    <w:p w14:paraId="5E58C148" w14:textId="0E6D044B" w:rsidR="008B67AC" w:rsidRDefault="00F4134A" w:rsidP="008B67AC">
      <w:r>
        <w:t xml:space="preserve">b) </w:t>
      </w:r>
      <w:r w:rsidR="008B67AC" w:rsidRPr="00FA586A">
        <w:t>operacja będzie realizowana na obszarach wyznaczonych do ochrony gatunków zwierząt wodnych o znaczeniu gospodarczym</w:t>
      </w:r>
      <w:r w:rsidR="00877C33">
        <w:t>, zgodnie z przepisami</w:t>
      </w:r>
      <w:r w:rsidR="008B67AC" w:rsidRPr="00FA586A">
        <w:t xml:space="preserve"> rozporządzenia Ministra Rolnictwa i Rozwoju Wsi z dnia 6 maja 2021 r. w sprawie określenia gatunków zwierząt wodnych o znaczeniu gospodarczym oraz obszarów przeznaczonych do ochrony tych gatunków</w:t>
      </w:r>
      <w:r w:rsidR="008B67AC">
        <w:t xml:space="preserve"> </w:t>
      </w:r>
      <w:r w:rsidR="00FB7912" w:rsidRPr="00D0667D">
        <w:t>–</w:t>
      </w:r>
      <w:r w:rsidR="008B67AC">
        <w:t xml:space="preserve"> 10 pkt;</w:t>
      </w:r>
    </w:p>
    <w:p w14:paraId="0DFBD53B" w14:textId="1525BBD9" w:rsidR="008B67AC" w:rsidRDefault="00FB7912" w:rsidP="008B67AC">
      <w:r>
        <w:t xml:space="preserve">c) </w:t>
      </w:r>
      <w:r w:rsidR="008B67AC" w:rsidRPr="00FA586A">
        <w:t>operacja będzie realizowana na obszarach, które w okresie 5 lat poprzedzających realizację operacji objęte były zarybianiem w celu utrzymania i odtwarzania zasobów ryb na obszarach morskich Rzeczypospolitej Polskiej</w:t>
      </w:r>
      <w:r w:rsidR="00877C33">
        <w:t>, o którym mowa w</w:t>
      </w:r>
      <w:r w:rsidR="008B67AC" w:rsidRPr="00FA586A">
        <w:t xml:space="preserve"> art.</w:t>
      </w:r>
      <w:r w:rsidR="008B67AC">
        <w:t xml:space="preserve"> </w:t>
      </w:r>
      <w:r w:rsidR="008B67AC" w:rsidRPr="00FA586A">
        <w:t>98 ust. 1 ustawy z dnia 19 grudnia 2014 r. o rybołówstwie morskim</w:t>
      </w:r>
      <w:r w:rsidR="008B67AC">
        <w:t xml:space="preserve"> </w:t>
      </w:r>
      <w:r w:rsidRPr="00D0667D">
        <w:t>–</w:t>
      </w:r>
      <w:r w:rsidR="008B67AC">
        <w:t xml:space="preserve"> 10 pkt;</w:t>
      </w:r>
    </w:p>
    <w:p w14:paraId="112FE565" w14:textId="2C98C6F5" w:rsidR="008B67AC" w:rsidRDefault="00FB7912" w:rsidP="008B67AC">
      <w:r>
        <w:t xml:space="preserve">d) </w:t>
      </w:r>
      <w:r w:rsidR="008B67AC" w:rsidRPr="00FA586A">
        <w:t>użytkownik rybacki obwodu rybackiego, w którym realizowana będzie operacja w okresie 5 lat poprzedzających realizację operacji, prowadził zarybianie rybami wędrownymi</w:t>
      </w:r>
      <w:r w:rsidR="008B67AC">
        <w:t xml:space="preserve"> </w:t>
      </w:r>
      <w:r w:rsidRPr="00D0667D">
        <w:t>–</w:t>
      </w:r>
      <w:r w:rsidR="008B67AC">
        <w:t xml:space="preserve"> 5 pkt;</w:t>
      </w:r>
    </w:p>
    <w:p w14:paraId="75800691" w14:textId="5DD2CB9B" w:rsidR="008B67AC" w:rsidRDefault="00FB7912" w:rsidP="008B67AC">
      <w:r>
        <w:t xml:space="preserve">e) </w:t>
      </w:r>
      <w:r w:rsidR="008B67AC" w:rsidRPr="00FA586A">
        <w:t>realizacja operacji wpisuje się w priorytety w zak</w:t>
      </w:r>
      <w:r w:rsidR="008B67AC">
        <w:t xml:space="preserve">resie umożliwienia albo poprawy </w:t>
      </w:r>
      <w:r w:rsidR="008B67AC" w:rsidRPr="00FA586A">
        <w:t>efektywności lub bezpieczeństwa wędrówki ryb migrujących na obszarze województwa</w:t>
      </w:r>
      <w:r w:rsidR="008B67AC">
        <w:t xml:space="preserve"> </w:t>
      </w:r>
      <w:r w:rsidRPr="00D0667D">
        <w:t>–</w:t>
      </w:r>
      <w:r w:rsidR="008B67AC">
        <w:t xml:space="preserve"> 10 pkt;</w:t>
      </w:r>
    </w:p>
    <w:p w14:paraId="4B88CF54" w14:textId="163D742A" w:rsidR="008B67AC" w:rsidRDefault="00FB7912" w:rsidP="008B67AC">
      <w:r>
        <w:t xml:space="preserve">f) </w:t>
      </w:r>
      <w:r w:rsidR="008B67AC" w:rsidRPr="00D84E56">
        <w:t>w wyniku realizacji operacji zostanie odtworzone połączenie z istniejącymi bądź potencjalnymi obszarami tarliskowymi ryb eksploatowanych rybacko</w:t>
      </w:r>
      <w:r w:rsidR="001F01E9">
        <w:t xml:space="preserve"> </w:t>
      </w:r>
      <w:r w:rsidRPr="00D0667D">
        <w:t>–</w:t>
      </w:r>
      <w:r w:rsidR="001F01E9">
        <w:t xml:space="preserve"> 10</w:t>
      </w:r>
      <w:r w:rsidR="008B67AC">
        <w:t xml:space="preserve"> pkt;</w:t>
      </w:r>
    </w:p>
    <w:p w14:paraId="5A869DA9" w14:textId="22EF603F" w:rsidR="008B67AC" w:rsidRDefault="00FB7912" w:rsidP="008B67AC">
      <w:r>
        <w:t xml:space="preserve">g) </w:t>
      </w:r>
      <w:r w:rsidR="008B67AC" w:rsidRPr="00D84E56">
        <w:t>realizacja operacji przyczyni się do poprawy warunków migracji jesiotra</w:t>
      </w:r>
      <w:r w:rsidR="008B67AC">
        <w:t xml:space="preserve"> </w:t>
      </w:r>
      <w:r w:rsidRPr="00D0667D">
        <w:t>–</w:t>
      </w:r>
      <w:r w:rsidR="008B67AC">
        <w:t xml:space="preserve"> 15 pkt;</w:t>
      </w:r>
    </w:p>
    <w:p w14:paraId="795B358E" w14:textId="77777777" w:rsidR="008B67AC" w:rsidRPr="00D84E56" w:rsidRDefault="008B67AC" w:rsidP="008B67AC">
      <w:r>
        <w:lastRenderedPageBreak/>
        <w:t>2) d</w:t>
      </w:r>
      <w:r w:rsidRPr="00D84E56">
        <w:t>la operacji służących ochronie i odbudowie morskiej różnorodności biologicznej i ekosystemów morskich w ramach zrównoważonej działalności połowowej, pomoc finansową przyznaje się na podstawie sumy punktów przyznanych wnioskodawcom w ramach danego naboru:</w:t>
      </w:r>
    </w:p>
    <w:p w14:paraId="3B228EA2" w14:textId="544C257B" w:rsidR="008B67AC" w:rsidRDefault="00E8163A" w:rsidP="008B67AC">
      <w:r>
        <w:t>a)</w:t>
      </w:r>
      <w:r>
        <w:tab/>
      </w:r>
      <w:r w:rsidR="008B67AC" w:rsidRPr="002B5436">
        <w:t>obszar objęty projektem</w:t>
      </w:r>
      <w:r w:rsidR="008B67AC">
        <w:t>:</w:t>
      </w:r>
    </w:p>
    <w:p w14:paraId="37C6B50B" w14:textId="1CB27692" w:rsidR="008B67AC" w:rsidRPr="002B5436" w:rsidRDefault="00E8163A" w:rsidP="008B67AC">
      <w:r w:rsidRPr="00E8163A">
        <w:t xml:space="preserve"> </w:t>
      </w:r>
      <w:r>
        <w:t>–</w:t>
      </w:r>
      <w:r w:rsidR="008B67AC" w:rsidRPr="002B5436">
        <w:t xml:space="preserve"> cały obszar NATURA 2000 </w:t>
      </w:r>
      <w:r w:rsidR="00FB7912" w:rsidRPr="00D0667D">
        <w:t>–</w:t>
      </w:r>
      <w:r w:rsidR="008B67AC" w:rsidRPr="002B5436">
        <w:t xml:space="preserve"> </w:t>
      </w:r>
      <w:r w:rsidR="008B67AC">
        <w:t>20 pkt;</w:t>
      </w:r>
    </w:p>
    <w:p w14:paraId="5D1C38D1" w14:textId="6BF922B8" w:rsidR="008B67AC" w:rsidRPr="002B5436" w:rsidRDefault="00E8163A" w:rsidP="008B67AC">
      <w:r w:rsidRPr="00E8163A">
        <w:t xml:space="preserve"> </w:t>
      </w:r>
      <w:r>
        <w:t>–</w:t>
      </w:r>
      <w:r w:rsidR="008B67AC" w:rsidRPr="002B5436">
        <w:t xml:space="preserve"> więcej niż 50% obszaru NATURA 2000 </w:t>
      </w:r>
      <w:r w:rsidR="00FB7912" w:rsidRPr="00D0667D">
        <w:t>–</w:t>
      </w:r>
      <w:r w:rsidR="008B67AC" w:rsidRPr="002B5436">
        <w:t xml:space="preserve"> </w:t>
      </w:r>
      <w:r w:rsidR="008B67AC">
        <w:t>10 pkt;</w:t>
      </w:r>
    </w:p>
    <w:p w14:paraId="1EBC9141" w14:textId="0CEFC99A" w:rsidR="008B67AC" w:rsidRPr="002B5436" w:rsidRDefault="00E8163A" w:rsidP="008B67AC">
      <w:r w:rsidRPr="00E8163A">
        <w:t xml:space="preserve"> </w:t>
      </w:r>
      <w:r>
        <w:t>–</w:t>
      </w:r>
      <w:r w:rsidR="008B67AC" w:rsidRPr="002B5436">
        <w:t xml:space="preserve"> od 20% do 50% obszaru NATURA 2000 </w:t>
      </w:r>
      <w:r w:rsidR="00FB7912" w:rsidRPr="00D0667D">
        <w:t>–</w:t>
      </w:r>
      <w:r w:rsidR="008B67AC" w:rsidRPr="002B5436">
        <w:t xml:space="preserve"> </w:t>
      </w:r>
      <w:r w:rsidR="008B67AC">
        <w:t>5 pkt;</w:t>
      </w:r>
    </w:p>
    <w:p w14:paraId="431D3099" w14:textId="6D41BD8D" w:rsidR="008B67AC" w:rsidRDefault="00E8163A" w:rsidP="008B67AC">
      <w:r w:rsidRPr="00E8163A">
        <w:t xml:space="preserve"> </w:t>
      </w:r>
      <w:r>
        <w:t>–</w:t>
      </w:r>
      <w:r w:rsidR="008B67AC" w:rsidRPr="002B5436">
        <w:t xml:space="preserve"> mniej</w:t>
      </w:r>
      <w:r w:rsidR="008B67AC">
        <w:t xml:space="preserve"> niż 20% obszaru NATURA 2000 </w:t>
      </w:r>
      <w:r w:rsidR="00FB7912" w:rsidRPr="00D0667D">
        <w:t>–</w:t>
      </w:r>
      <w:r w:rsidR="008B67AC">
        <w:t xml:space="preserve"> </w:t>
      </w:r>
      <w:r w:rsidR="008B67AC" w:rsidRPr="002B5436">
        <w:t xml:space="preserve"> 1 pkt;</w:t>
      </w:r>
    </w:p>
    <w:p w14:paraId="51DE2A15" w14:textId="0E11B839" w:rsidR="008B67AC" w:rsidRDefault="00E8163A" w:rsidP="008B67AC">
      <w:r>
        <w:t>b)</w:t>
      </w:r>
      <w:r>
        <w:tab/>
      </w:r>
      <w:r w:rsidR="008B67AC" w:rsidRPr="002B5436">
        <w:t>projekt jest realizowany we współpracy</w:t>
      </w:r>
      <w:r w:rsidR="008B67AC">
        <w:t>:</w:t>
      </w:r>
    </w:p>
    <w:p w14:paraId="530152ED" w14:textId="7FBB7205" w:rsidR="008B67AC" w:rsidRPr="002B5436" w:rsidRDefault="00E8163A" w:rsidP="008B67AC">
      <w:r>
        <w:t>–</w:t>
      </w:r>
      <w:r w:rsidR="008B67AC" w:rsidRPr="002B5436">
        <w:t xml:space="preserve"> podmiotu zarządzającego obszarem NATURA 2000, organizacji rybackiej, organizacji społecznej i jednostki naukowej </w:t>
      </w:r>
      <w:r w:rsidR="00FB7912" w:rsidRPr="00D0667D">
        <w:t>–</w:t>
      </w:r>
      <w:r w:rsidR="008B67AC" w:rsidRPr="002B5436">
        <w:t xml:space="preserve"> </w:t>
      </w:r>
      <w:r w:rsidR="008B67AC">
        <w:t>10 pkt;</w:t>
      </w:r>
    </w:p>
    <w:p w14:paraId="74D72C21" w14:textId="36BFFE19" w:rsidR="008B67AC" w:rsidRPr="002B5436" w:rsidRDefault="00E8163A" w:rsidP="008B67AC">
      <w:r>
        <w:t>–</w:t>
      </w:r>
      <w:r w:rsidR="008B67AC" w:rsidRPr="002B5436">
        <w:t xml:space="preserve"> organizacji rybackiej, organizacji społecznej i jednostki naukowej </w:t>
      </w:r>
      <w:r w:rsidR="00FB7912" w:rsidRPr="00D0667D">
        <w:t>–</w:t>
      </w:r>
      <w:r w:rsidR="008B67AC" w:rsidRPr="002B5436">
        <w:t xml:space="preserve"> 6 pkt,</w:t>
      </w:r>
    </w:p>
    <w:p w14:paraId="7DC4EC9D" w14:textId="203D6140" w:rsidR="008B67AC" w:rsidRPr="002B5436" w:rsidRDefault="00E8163A" w:rsidP="008B67AC">
      <w:r>
        <w:t>–</w:t>
      </w:r>
      <w:r w:rsidR="008B67AC" w:rsidRPr="002B5436">
        <w:t xml:space="preserve"> organizacji rybackiej i jednostki naukowej </w:t>
      </w:r>
      <w:r w:rsidR="00FB7912" w:rsidRPr="00D0667D">
        <w:t>–</w:t>
      </w:r>
      <w:r w:rsidR="008B67AC" w:rsidRPr="002B5436">
        <w:t xml:space="preserve"> </w:t>
      </w:r>
      <w:r w:rsidR="008B67AC">
        <w:t>5 pkt;</w:t>
      </w:r>
    </w:p>
    <w:p w14:paraId="06B64258" w14:textId="4361A158" w:rsidR="008B67AC" w:rsidRDefault="00E8163A" w:rsidP="008B67AC">
      <w:r>
        <w:t>–</w:t>
      </w:r>
      <w:r w:rsidR="008B67AC" w:rsidRPr="002B5436">
        <w:t xml:space="preserve"> organizacji rybackiej i organizacji społecznej </w:t>
      </w:r>
      <w:r w:rsidR="00FB7912" w:rsidRPr="00D0667D">
        <w:t>–</w:t>
      </w:r>
      <w:r w:rsidR="008B67AC" w:rsidRPr="002B5436">
        <w:t xml:space="preserve"> 2 pkt</w:t>
      </w:r>
      <w:r w:rsidR="008B67AC">
        <w:t>.</w:t>
      </w:r>
    </w:p>
    <w:p w14:paraId="191BCE76" w14:textId="77777777" w:rsidR="008B67AC" w:rsidRDefault="008B67AC" w:rsidP="008B67AC">
      <w:r w:rsidRPr="00476CF4">
        <w:t>Minimalna liczba decydująca o przejśc</w:t>
      </w:r>
      <w:r>
        <w:t>iu do kolejnego etapu selekcji -</w:t>
      </w:r>
      <w:r w:rsidRPr="00476CF4">
        <w:t xml:space="preserve"> 20 pkt</w:t>
      </w:r>
      <w:r>
        <w:t>.</w:t>
      </w:r>
    </w:p>
    <w:p w14:paraId="5ACC49F3" w14:textId="77777777" w:rsidR="008B67AC" w:rsidRDefault="008B67AC" w:rsidP="008B67AC"/>
    <w:p w14:paraId="6A3DDB3F" w14:textId="5BCEADEA" w:rsidR="008B67AC" w:rsidRDefault="00E8163A" w:rsidP="008B67AC">
      <w:r>
        <w:t xml:space="preserve">2. </w:t>
      </w:r>
      <w:r w:rsidR="008B67AC">
        <w:t>Szkody w połowach:</w:t>
      </w:r>
    </w:p>
    <w:p w14:paraId="6210F646" w14:textId="7322C414" w:rsidR="008B67AC" w:rsidRDefault="008B67AC" w:rsidP="008B67AC">
      <w:r>
        <w:t>w</w:t>
      </w:r>
      <w:r w:rsidRPr="002B5436">
        <w:t xml:space="preserve"> przypadku operacji polegającej na wypłacie odszkodowań za szkody wyrządzone połowom przez ssaki chronione</w:t>
      </w:r>
      <w:r>
        <w:t>,</w:t>
      </w:r>
      <w:r w:rsidRPr="002B5436">
        <w:t xml:space="preserve"> pomoc będzie wypłacana zgodnie z kolejnością skła</w:t>
      </w:r>
      <w:r>
        <w:t>dania wniosków o dofinansowanie</w:t>
      </w:r>
      <w:r w:rsidR="001F01E9">
        <w:t xml:space="preserve"> </w:t>
      </w:r>
      <w:r w:rsidR="00043FF4">
        <w:t xml:space="preserve">rozpoczynając </w:t>
      </w:r>
      <w:r w:rsidR="001F01E9">
        <w:t>od najwcześniejszego</w:t>
      </w:r>
      <w:r w:rsidR="00043FF4">
        <w:t xml:space="preserve"> wniosku</w:t>
      </w:r>
      <w:r>
        <w:t>.</w:t>
      </w:r>
    </w:p>
    <w:p w14:paraId="3FC4B4F8" w14:textId="77777777" w:rsidR="008B67AC" w:rsidRDefault="008B67AC" w:rsidP="008B67AC"/>
    <w:p w14:paraId="785F6A41" w14:textId="6AD6ED43" w:rsidR="008B67AC" w:rsidRDefault="00E8163A" w:rsidP="008B67AC">
      <w:r>
        <w:t xml:space="preserve">3. </w:t>
      </w:r>
      <w:r w:rsidR="008B67AC">
        <w:t>Wymiana narzędzi połowowych:</w:t>
      </w:r>
    </w:p>
    <w:p w14:paraId="7F7C297C" w14:textId="17C93126" w:rsidR="008B67AC" w:rsidRDefault="008B67AC" w:rsidP="008B67AC">
      <w:r>
        <w:t>1) w</w:t>
      </w:r>
      <w:r w:rsidRPr="002B5436">
        <w:t xml:space="preserve"> przypadku operacji polegającej na wymianie narzędzi połowowych, gdy statek ma</w:t>
      </w:r>
      <w:r>
        <w:t xml:space="preserve"> długość całkowitą poniżej 12 m </w:t>
      </w:r>
      <w:r w:rsidR="00FB7912" w:rsidRPr="00D0667D">
        <w:t>–</w:t>
      </w:r>
      <w:r>
        <w:t xml:space="preserve"> 5 pkt;</w:t>
      </w:r>
    </w:p>
    <w:p w14:paraId="59506D36" w14:textId="1C6F3847" w:rsidR="008B67AC" w:rsidRDefault="008B67AC" w:rsidP="008B67AC">
      <w:r>
        <w:t>2) a</w:t>
      </w:r>
      <w:r w:rsidRPr="002B5436">
        <w:t>rmator nie korzystał z dofinansowania w ramach działania o którym mowa w art. 38 rozporządzenia 508/2014</w:t>
      </w:r>
      <w:r w:rsidR="00FB7912">
        <w:t xml:space="preserve"> w ramach PO RYBY 2014-2020</w:t>
      </w:r>
      <w:r>
        <w:t xml:space="preserve"> </w:t>
      </w:r>
      <w:r w:rsidR="00FB7912" w:rsidRPr="00D0667D">
        <w:t>–</w:t>
      </w:r>
      <w:r>
        <w:t xml:space="preserve"> 5 pkt;</w:t>
      </w:r>
    </w:p>
    <w:p w14:paraId="5B020792" w14:textId="22FB46A9" w:rsidR="00FB7912" w:rsidRDefault="008B67AC" w:rsidP="008B67AC">
      <w:r>
        <w:t>3) w</w:t>
      </w:r>
      <w:r w:rsidRPr="002B5436">
        <w:t xml:space="preserve">ymiana narzędzi połowowych </w:t>
      </w:r>
      <w:r w:rsidR="00FB7912">
        <w:t>na</w:t>
      </w:r>
      <w:r w:rsidR="001F01E9">
        <w:t xml:space="preserve"> </w:t>
      </w:r>
      <w:r w:rsidRPr="002B5436">
        <w:t>bardziej selektywne</w:t>
      </w:r>
      <w:r>
        <w:t xml:space="preserve"> </w:t>
      </w:r>
      <w:r w:rsidR="001F01E9">
        <w:t>niż posiadane</w:t>
      </w:r>
      <w:r w:rsidR="00FB7912">
        <w:t xml:space="preserve"> </w:t>
      </w:r>
      <w:r w:rsidR="00FB7912" w:rsidRPr="00D0667D">
        <w:t>–</w:t>
      </w:r>
      <w:r w:rsidR="00FB7912">
        <w:t xml:space="preserve"> 5 pkt.</w:t>
      </w:r>
    </w:p>
    <w:p w14:paraId="0DABB777" w14:textId="77777777" w:rsidR="00FB7912" w:rsidRDefault="00FB7912" w:rsidP="008B67AC"/>
    <w:p w14:paraId="622CB004" w14:textId="77777777" w:rsidR="008B67AC" w:rsidRDefault="008B67AC" w:rsidP="008B67AC">
      <w:r w:rsidRPr="00476CF4">
        <w:t>Minimalna liczba decydująca o przejśc</w:t>
      </w:r>
      <w:r>
        <w:t>iu do kolejnego etapu selekcji -</w:t>
      </w:r>
      <w:r w:rsidRPr="00476CF4">
        <w:t xml:space="preserve"> 5 pkt</w:t>
      </w:r>
      <w:r>
        <w:t>.</w:t>
      </w:r>
    </w:p>
    <w:p w14:paraId="67698575" w14:textId="77777777" w:rsidR="008B67AC" w:rsidRDefault="008B67AC" w:rsidP="008B67AC"/>
    <w:p w14:paraId="5631CAF2" w14:textId="249D02FA" w:rsidR="008B67AC" w:rsidRDefault="00E8163A" w:rsidP="008B67AC">
      <w:r>
        <w:t xml:space="preserve">4. </w:t>
      </w:r>
      <w:r w:rsidR="008B67AC">
        <w:t>Obieg zamknięty:</w:t>
      </w:r>
    </w:p>
    <w:p w14:paraId="4F437FE7" w14:textId="0BD76509" w:rsidR="008B67AC" w:rsidRDefault="008B67AC" w:rsidP="008B67AC">
      <w:r>
        <w:t>1) z</w:t>
      </w:r>
      <w:r w:rsidRPr="002B5436">
        <w:t>aawansowanie administracyjne projektu</w:t>
      </w:r>
      <w:r>
        <w:t xml:space="preserve"> -</w:t>
      </w:r>
      <w:r w:rsidRPr="002B5436">
        <w:t xml:space="preserve"> projekt posiada </w:t>
      </w:r>
      <w:r w:rsidR="00FB7912" w:rsidRPr="002B5436">
        <w:t>zg</w:t>
      </w:r>
      <w:r w:rsidR="00FB7912">
        <w:t>ody</w:t>
      </w:r>
      <w:r w:rsidR="00FB7912" w:rsidRPr="002B5436">
        <w:t xml:space="preserve"> formaln</w:t>
      </w:r>
      <w:r w:rsidR="00FB7912">
        <w:t>e</w:t>
      </w:r>
      <w:r w:rsidR="00FB7912" w:rsidRPr="002B5436">
        <w:t xml:space="preserve"> </w:t>
      </w:r>
      <w:r w:rsidRPr="002B5436">
        <w:t xml:space="preserve">i </w:t>
      </w:r>
      <w:r w:rsidR="00FB7912" w:rsidRPr="002B5436">
        <w:lastRenderedPageBreak/>
        <w:t>administracyjn</w:t>
      </w:r>
      <w:r w:rsidR="00FB7912">
        <w:t>e</w:t>
      </w:r>
      <w:r>
        <w:t xml:space="preserve">, </w:t>
      </w:r>
      <w:r w:rsidR="00FB7912">
        <w:t xml:space="preserve">adekwatne </w:t>
      </w:r>
      <w:r>
        <w:t xml:space="preserve">do zakresu operacji </w:t>
      </w:r>
      <w:r w:rsidR="00FB7912" w:rsidRPr="00D0667D">
        <w:t>–</w:t>
      </w:r>
      <w:r w:rsidRPr="002B5436">
        <w:t xml:space="preserve"> 5 pkt</w:t>
      </w:r>
      <w:r>
        <w:t>;</w:t>
      </w:r>
    </w:p>
    <w:p w14:paraId="6B8EA086" w14:textId="77777777" w:rsidR="008B67AC" w:rsidRDefault="008B67AC" w:rsidP="008B67AC">
      <w:r>
        <w:t>2) p</w:t>
      </w:r>
      <w:r w:rsidRPr="002B5436">
        <w:t>rojekt przewiduje obniżenie emisyjności produkcji</w:t>
      </w:r>
      <w:r>
        <w:t>:</w:t>
      </w:r>
    </w:p>
    <w:p w14:paraId="59B12C30" w14:textId="626E301D" w:rsidR="008B67AC" w:rsidRPr="002B5436" w:rsidRDefault="00E8163A" w:rsidP="008B67AC">
      <w:r>
        <w:t>a)</w:t>
      </w:r>
      <w:r>
        <w:tab/>
      </w:r>
      <w:r w:rsidR="008B67AC">
        <w:t xml:space="preserve"> montaż </w:t>
      </w:r>
      <w:proofErr w:type="spellStart"/>
      <w:r w:rsidR="008B67AC">
        <w:t>fotowoltaiki</w:t>
      </w:r>
      <w:proofErr w:type="spellEnd"/>
      <w:r w:rsidR="008B67AC">
        <w:t xml:space="preserve"> </w:t>
      </w:r>
      <w:r w:rsidR="00FB7912" w:rsidRPr="00D0667D">
        <w:t>–</w:t>
      </w:r>
      <w:r w:rsidR="00FB7912" w:rsidRPr="002B5436">
        <w:t xml:space="preserve"> </w:t>
      </w:r>
      <w:r w:rsidR="008B67AC" w:rsidRPr="002B5436">
        <w:t>5 pkt</w:t>
      </w:r>
      <w:r w:rsidR="008B67AC">
        <w:t>;</w:t>
      </w:r>
    </w:p>
    <w:p w14:paraId="7CF922D9" w14:textId="5787979C" w:rsidR="008B67AC" w:rsidRPr="002B5436" w:rsidRDefault="00E8163A" w:rsidP="008B67AC">
      <w:r>
        <w:t>b)</w:t>
      </w:r>
      <w:r>
        <w:tab/>
      </w:r>
      <w:r w:rsidR="008B67AC">
        <w:t xml:space="preserve"> montaż pomp ciepła </w:t>
      </w:r>
      <w:r w:rsidR="00FB7912" w:rsidRPr="00D0667D">
        <w:t>–</w:t>
      </w:r>
      <w:r w:rsidR="00FB7912">
        <w:t xml:space="preserve"> </w:t>
      </w:r>
      <w:r w:rsidR="008B67AC" w:rsidRPr="002B5436">
        <w:t>5 pkt</w:t>
      </w:r>
      <w:r w:rsidR="008B67AC">
        <w:t>;</w:t>
      </w:r>
    </w:p>
    <w:p w14:paraId="7CBAD0DF" w14:textId="5787F539" w:rsidR="008B67AC" w:rsidRDefault="00E8163A" w:rsidP="008B67AC">
      <w:r>
        <w:t>c)</w:t>
      </w:r>
      <w:r>
        <w:tab/>
      </w:r>
      <w:r w:rsidR="008B67AC">
        <w:t>montaż kolektorów</w:t>
      </w:r>
      <w:r w:rsidR="008B67AC" w:rsidRPr="002B5436">
        <w:t xml:space="preserve"> słoneczn</w:t>
      </w:r>
      <w:r w:rsidR="008B67AC">
        <w:t>ych</w:t>
      </w:r>
      <w:r w:rsidR="008B67AC" w:rsidRPr="002B5436">
        <w:t xml:space="preserve"> do podgrzewania</w:t>
      </w:r>
      <w:r w:rsidR="008B67AC">
        <w:t xml:space="preserve"> wody </w:t>
      </w:r>
      <w:r w:rsidR="00FB7912" w:rsidRPr="00D0667D">
        <w:t>–</w:t>
      </w:r>
      <w:r w:rsidR="008B67AC" w:rsidRPr="002B5436">
        <w:t xml:space="preserve"> 5 pkt</w:t>
      </w:r>
      <w:r w:rsidR="008B67AC">
        <w:t>;</w:t>
      </w:r>
    </w:p>
    <w:p w14:paraId="25EBE689" w14:textId="04902FD4" w:rsidR="008B67AC" w:rsidRDefault="008B67AC" w:rsidP="008B67AC">
      <w:r>
        <w:t xml:space="preserve">3) </w:t>
      </w:r>
      <w:r w:rsidR="000329AF">
        <w:t>p</w:t>
      </w:r>
      <w:r w:rsidR="000329AF" w:rsidRPr="002B5436">
        <w:t xml:space="preserve">rojekt </w:t>
      </w:r>
      <w:r w:rsidRPr="002B5436">
        <w:t>wdrażany przez podmiot należący do segmentu łodziowego rybołówstwa przybrzeżnego</w:t>
      </w:r>
      <w:r>
        <w:t xml:space="preserve"> </w:t>
      </w:r>
      <w:r w:rsidR="000329AF" w:rsidRPr="00D0667D">
        <w:t>–</w:t>
      </w:r>
      <w:r>
        <w:t xml:space="preserve"> 5pkt.</w:t>
      </w:r>
    </w:p>
    <w:p w14:paraId="32E15A95" w14:textId="46C49F1B" w:rsidR="000329AF" w:rsidRDefault="000329AF" w:rsidP="008B67AC">
      <w:r>
        <w:t xml:space="preserve">4) projekt przewiduje wykorzystanie materiałów pochodzących z recyklingu </w:t>
      </w:r>
      <w:r w:rsidRPr="00D0667D">
        <w:t>–</w:t>
      </w:r>
      <w:r>
        <w:t xml:space="preserve"> 5 pkt;</w:t>
      </w:r>
    </w:p>
    <w:p w14:paraId="087B0049" w14:textId="0D89DD18" w:rsidR="000329AF" w:rsidRPr="002B5436" w:rsidRDefault="000329AF" w:rsidP="008B67AC">
      <w:r>
        <w:t xml:space="preserve">5) projekt przewiduje zapobieganie lub ograniczy produkcję odpadów lub zanieczyszczeń zasobów naturalnych </w:t>
      </w:r>
      <w:r w:rsidRPr="00D0667D">
        <w:t>–</w:t>
      </w:r>
      <w:r>
        <w:t xml:space="preserve"> 5 pkt.</w:t>
      </w:r>
    </w:p>
    <w:p w14:paraId="65F7E26B" w14:textId="2AB4CCD4" w:rsidR="008B67AC" w:rsidRDefault="008B67AC" w:rsidP="008B67AC">
      <w:r w:rsidRPr="00476CF4">
        <w:t>Minimalna liczba decydująca o przejśc</w:t>
      </w:r>
      <w:r>
        <w:t xml:space="preserve">iu do kolejnego etapu selekcji </w:t>
      </w:r>
      <w:r w:rsidR="000329AF" w:rsidRPr="00D0667D">
        <w:t>–</w:t>
      </w:r>
      <w:r w:rsidRPr="00476CF4">
        <w:t xml:space="preserve"> </w:t>
      </w:r>
      <w:r w:rsidR="000329AF">
        <w:t>2</w:t>
      </w:r>
      <w:r w:rsidR="000329AF" w:rsidRPr="00476CF4">
        <w:t xml:space="preserve">0 </w:t>
      </w:r>
      <w:r w:rsidRPr="00476CF4">
        <w:t>pkt</w:t>
      </w:r>
      <w:r>
        <w:t>.</w:t>
      </w:r>
      <w:r w:rsidRPr="004B6309" w:rsidDel="00FA586A">
        <w:t xml:space="preserve"> </w:t>
      </w:r>
    </w:p>
    <w:p w14:paraId="71B61C1A" w14:textId="77777777" w:rsidR="008B67AC" w:rsidRDefault="008B67AC" w:rsidP="008B67AC"/>
    <w:p w14:paraId="46DF973B" w14:textId="3EEFFA07" w:rsidR="004B6309" w:rsidRDefault="004B6309" w:rsidP="004B6309"/>
    <w:p w14:paraId="545D434E" w14:textId="7D57A582" w:rsidR="00B51BE2" w:rsidRDefault="00B51BE2" w:rsidP="004B6309"/>
    <w:p w14:paraId="1757BB9B" w14:textId="6600DB56" w:rsidR="004B6309" w:rsidRDefault="004B6309" w:rsidP="0018785A">
      <w:pPr>
        <w:pStyle w:val="OZNZACZNIKAwskazanienrzacznika"/>
      </w:pPr>
      <w:r w:rsidRPr="004B6309">
        <w:t>Załącznik 2. Załączniki do wniosku o dofinansowanie</w:t>
      </w:r>
    </w:p>
    <w:p w14:paraId="0B1832D9" w14:textId="440F180B" w:rsidR="004B6309" w:rsidRDefault="004B6309" w:rsidP="004B6309"/>
    <w:p w14:paraId="11A69A7E" w14:textId="63AA2999" w:rsidR="004B6309" w:rsidRDefault="004B6309" w:rsidP="004B6309">
      <w:pPr>
        <w:pStyle w:val="PKTpunkt"/>
      </w:pPr>
      <w:r>
        <w:t>1</w:t>
      </w:r>
      <w:r w:rsidR="00446E9A">
        <w:t>.</w:t>
      </w:r>
      <w:r w:rsidR="003E26B5">
        <w:t xml:space="preserve"> </w:t>
      </w:r>
      <w:r>
        <w:t xml:space="preserve">Działanie </w:t>
      </w:r>
      <w:r w:rsidRPr="00D0667D">
        <w:t>Kapitał ludzki</w:t>
      </w:r>
      <w:r>
        <w:t xml:space="preserve"> </w:t>
      </w:r>
      <w:r w:rsidR="00316A1E">
        <w:t>-</w:t>
      </w:r>
      <w:r>
        <w:t xml:space="preserve"> </w:t>
      </w:r>
      <w:r w:rsidRPr="00D0667D">
        <w:t>o którym mowa w art. 12</w:t>
      </w:r>
      <w:r>
        <w:t xml:space="preserve"> oraz 17</w:t>
      </w:r>
      <w:r w:rsidRPr="00D0667D">
        <w:t xml:space="preserve"> rozporządzeni</w:t>
      </w:r>
      <w:r>
        <w:t>a</w:t>
      </w:r>
      <w:r w:rsidRPr="00D0667D">
        <w:t xml:space="preserve"> nr 2021/1139</w:t>
      </w:r>
      <w:r w:rsidR="00446E9A">
        <w:t>:</w:t>
      </w:r>
    </w:p>
    <w:p w14:paraId="7BDAFB44" w14:textId="77777777" w:rsidR="00446E9A" w:rsidRPr="00446E9A" w:rsidRDefault="00446E9A" w:rsidP="00446E9A">
      <w:r w:rsidRPr="00446E9A">
        <w:t>1) pełnomocnictwo - w przypadku gdy zostało udzielone;</w:t>
      </w:r>
    </w:p>
    <w:p w14:paraId="74517E86" w14:textId="40E73677" w:rsidR="00446E9A" w:rsidRPr="00446E9A" w:rsidRDefault="007F0500" w:rsidP="00446E9A">
      <w:r>
        <w:t>2</w:t>
      </w:r>
      <w:r w:rsidR="00446E9A" w:rsidRPr="00446E9A">
        <w:t>) oferta szkolenia związanego z rozwojem zawodowym lub zmianą kwalifikacji zawodowych wnioskodawcy -</w:t>
      </w:r>
      <w:r w:rsidR="00446E9A">
        <w:t xml:space="preserve"> </w:t>
      </w:r>
      <w:r w:rsidR="00446E9A" w:rsidRPr="00446E9A">
        <w:t>w przypadku gdy wymaga tego specyfika operacji;</w:t>
      </w:r>
    </w:p>
    <w:p w14:paraId="5C13858A" w14:textId="36406D5B" w:rsidR="00446E9A" w:rsidRPr="00446E9A" w:rsidRDefault="007F0500" w:rsidP="00446E9A">
      <w:r>
        <w:t>3</w:t>
      </w:r>
      <w:r w:rsidR="00446E9A" w:rsidRPr="00446E9A">
        <w:t xml:space="preserve">) dokumenty potwierdzające </w:t>
      </w:r>
      <w:r w:rsidR="0018785A">
        <w:t xml:space="preserve">prawo </w:t>
      </w:r>
      <w:r w:rsidR="00446E9A" w:rsidRPr="00446E9A">
        <w:t xml:space="preserve"> do prowadzenia</w:t>
      </w:r>
      <w:r w:rsidR="00446E9A">
        <w:t xml:space="preserve"> </w:t>
      </w:r>
      <w:r w:rsidR="00446E9A" w:rsidRPr="00446E9A">
        <w:t>szkolenia lub kursu - w przypadku gdy wymaga tego specyfika operacji;</w:t>
      </w:r>
    </w:p>
    <w:p w14:paraId="73F6F870" w14:textId="120AD02A" w:rsidR="00446E9A" w:rsidRPr="00446E9A" w:rsidRDefault="007F0500" w:rsidP="00446E9A">
      <w:r>
        <w:t>4</w:t>
      </w:r>
      <w:r w:rsidR="00446E9A" w:rsidRPr="00446E9A">
        <w:t>) dokumenty potwierdzające planowane koszty operacji</w:t>
      </w:r>
      <w:r w:rsidR="003E26B5">
        <w:t>.</w:t>
      </w:r>
    </w:p>
    <w:p w14:paraId="2FF5A65D" w14:textId="580C3C0A" w:rsidR="004B6309" w:rsidRDefault="004B6309" w:rsidP="004B6309">
      <w:pPr>
        <w:pStyle w:val="PKTpunkt"/>
      </w:pPr>
    </w:p>
    <w:p w14:paraId="3F819410" w14:textId="43E09F38" w:rsidR="004B6309" w:rsidRDefault="00446E9A" w:rsidP="004B6309">
      <w:pPr>
        <w:pStyle w:val="PKTpunkt"/>
      </w:pPr>
      <w:r>
        <w:t xml:space="preserve">2.  Działanie </w:t>
      </w:r>
      <w:r w:rsidR="004B6309">
        <w:t>I</w:t>
      </w:r>
      <w:r w:rsidR="004B6309" w:rsidRPr="00D0667D">
        <w:t>nnowacje</w:t>
      </w:r>
      <w:r w:rsidR="004B6309">
        <w:t xml:space="preserve"> </w:t>
      </w:r>
      <w:r w:rsidR="00316A1E">
        <w:t>-</w:t>
      </w:r>
      <w:r w:rsidR="004B6309" w:rsidRPr="00D0667D">
        <w:t xml:space="preserve"> o który</w:t>
      </w:r>
      <w:r w:rsidR="004B6309">
        <w:t>m</w:t>
      </w:r>
      <w:r w:rsidR="004B6309" w:rsidRPr="00D0667D">
        <w:t xml:space="preserve"> mowa w art. 12 rozporządzenia nr 2021/1139</w:t>
      </w:r>
      <w:r>
        <w:t>:</w:t>
      </w:r>
    </w:p>
    <w:p w14:paraId="5FECD64C" w14:textId="0894D181" w:rsidR="00446E9A" w:rsidRPr="00446E9A" w:rsidRDefault="00446E9A" w:rsidP="00446E9A">
      <w:pPr>
        <w:pStyle w:val="PKTpunkt"/>
      </w:pPr>
      <w:r>
        <w:t>1</w:t>
      </w:r>
      <w:r w:rsidRPr="00446E9A">
        <w:t>) pełnomocnictwo - w przypadku gdy zostało udzielone;</w:t>
      </w:r>
    </w:p>
    <w:p w14:paraId="1BE60C89" w14:textId="4558B760" w:rsidR="00446E9A" w:rsidRPr="00446E9A" w:rsidRDefault="00446E9A" w:rsidP="00446E9A">
      <w:pPr>
        <w:pStyle w:val="PKTpunkt"/>
      </w:pPr>
      <w:r>
        <w:t>2</w:t>
      </w:r>
      <w:r w:rsidRPr="00446E9A">
        <w:t>) porozumienie lub inny dokument stwierdzający udział partnera w realizacji operacji;</w:t>
      </w:r>
    </w:p>
    <w:p w14:paraId="2C2BC924" w14:textId="6FC02A2F" w:rsidR="00446E9A" w:rsidRPr="00446E9A" w:rsidRDefault="00446E9A" w:rsidP="00403A4A">
      <w:r>
        <w:t>3</w:t>
      </w:r>
      <w:r w:rsidRPr="00446E9A">
        <w:t>) dokument potwierdzający, że wnioskodawca prowadzi działalność badawczą lub edukacyjną w zakresie</w:t>
      </w:r>
      <w:r>
        <w:t xml:space="preserve"> </w:t>
      </w:r>
      <w:r w:rsidRPr="00446E9A">
        <w:t>rybołówstwa morskiego lub rybactwa śródlądowego, lub środowiska morskiego - w przypadku gdy wymaga</w:t>
      </w:r>
      <w:r>
        <w:t xml:space="preserve"> </w:t>
      </w:r>
      <w:r w:rsidRPr="00446E9A">
        <w:t>tego specyfika operacji;</w:t>
      </w:r>
    </w:p>
    <w:p w14:paraId="7D61ACC7" w14:textId="2A08AAB5" w:rsidR="00446E9A" w:rsidRDefault="000F5E3A" w:rsidP="00446E9A">
      <w:pPr>
        <w:pStyle w:val="PKTpunkt"/>
      </w:pPr>
      <w:r>
        <w:t>4</w:t>
      </w:r>
      <w:r w:rsidR="00446E9A" w:rsidRPr="00446E9A">
        <w:t>) dokumenty potwierdzające planowane koszty operacji.</w:t>
      </w:r>
    </w:p>
    <w:p w14:paraId="2989B0F4" w14:textId="77777777" w:rsidR="003E26B5" w:rsidRPr="00D0667D" w:rsidRDefault="003E26B5" w:rsidP="00446E9A">
      <w:pPr>
        <w:pStyle w:val="PKTpunkt"/>
      </w:pPr>
    </w:p>
    <w:p w14:paraId="6919FDCE" w14:textId="1B48F785" w:rsidR="004B6309" w:rsidRDefault="004B6309" w:rsidP="004B6309">
      <w:pPr>
        <w:pStyle w:val="PKTpunkt"/>
      </w:pPr>
      <w:r>
        <w:lastRenderedPageBreak/>
        <w:t>3</w:t>
      </w:r>
      <w:r w:rsidR="00446E9A">
        <w:t>. Działanie</w:t>
      </w:r>
      <w:r>
        <w:tab/>
      </w:r>
      <w:r w:rsidRPr="00D0667D">
        <w:t>Dywersyfikacja działalności rybackiej</w:t>
      </w:r>
      <w:r>
        <w:t xml:space="preserve"> </w:t>
      </w:r>
      <w:r w:rsidR="00316A1E">
        <w:t>-</w:t>
      </w:r>
      <w:r>
        <w:t xml:space="preserve"> </w:t>
      </w:r>
      <w:r w:rsidRPr="00D0667D">
        <w:t>o który</w:t>
      </w:r>
      <w:r>
        <w:t xml:space="preserve">m mowa w art. 12 rozporządzenia </w:t>
      </w:r>
      <w:r>
        <w:br/>
      </w:r>
      <w:r w:rsidRPr="00D0667D">
        <w:t>nr 2021/1139</w:t>
      </w:r>
      <w:r w:rsidR="00446E9A">
        <w:t>:</w:t>
      </w:r>
    </w:p>
    <w:p w14:paraId="28F96EFE" w14:textId="77777777" w:rsidR="00446E9A" w:rsidRPr="00446E9A" w:rsidRDefault="00446E9A" w:rsidP="00446E9A">
      <w:pPr>
        <w:pStyle w:val="PKTpunkt"/>
      </w:pPr>
      <w:r w:rsidRPr="00446E9A">
        <w:t>1) pełnomocnictwo - w przypadku gdy zostało udzielone;</w:t>
      </w:r>
    </w:p>
    <w:p w14:paraId="1DF843EA" w14:textId="3359D2F5" w:rsidR="00446E9A" w:rsidRPr="00446E9A" w:rsidRDefault="00446E9A" w:rsidP="00403A4A">
      <w:r>
        <w:t>2</w:t>
      </w:r>
      <w:r w:rsidRPr="00446E9A">
        <w:t>) kopia dokumentu stwierdzającego prawo do dysponowania nieruchomością na cel związany z realizacją</w:t>
      </w:r>
      <w:r>
        <w:t xml:space="preserve"> </w:t>
      </w:r>
      <w:r w:rsidRPr="00446E9A">
        <w:t>operacji - w przypadku gdy wymaga tego specyfika operacji;</w:t>
      </w:r>
    </w:p>
    <w:p w14:paraId="58521962" w14:textId="6EDAED99" w:rsidR="00446E9A" w:rsidRPr="00446E9A" w:rsidRDefault="00446E9A" w:rsidP="00446E9A">
      <w:pPr>
        <w:pStyle w:val="PKTpunkt"/>
      </w:pPr>
      <w:r>
        <w:t>3</w:t>
      </w:r>
      <w:r w:rsidRPr="00446E9A">
        <w:t>) dokumenty potwierdzające planowane koszty operacji;</w:t>
      </w:r>
    </w:p>
    <w:p w14:paraId="60A4B957" w14:textId="4603E702" w:rsidR="00446E9A" w:rsidRPr="00446E9A" w:rsidRDefault="00446E9A" w:rsidP="00446E9A">
      <w:pPr>
        <w:pStyle w:val="PKTpunkt"/>
      </w:pPr>
      <w:r>
        <w:t>4</w:t>
      </w:r>
      <w:r w:rsidRPr="00446E9A">
        <w:t>) uproszczony plan biznesowy operacji;</w:t>
      </w:r>
    </w:p>
    <w:p w14:paraId="501BDF58" w14:textId="69EEA5C4" w:rsidR="00446E9A" w:rsidRPr="00446E9A" w:rsidRDefault="00446E9A" w:rsidP="00403A4A">
      <w:r>
        <w:t>5</w:t>
      </w:r>
      <w:r w:rsidRPr="00446E9A">
        <w:t>) pozwolenie budowlane albo zgłoszenie, o których mowa w przepisach prawa budowlanego - w przypadku</w:t>
      </w:r>
      <w:r>
        <w:t xml:space="preserve"> </w:t>
      </w:r>
      <w:r w:rsidRPr="00446E9A">
        <w:t>gdy wymaga tego specyfika operacji;</w:t>
      </w:r>
    </w:p>
    <w:p w14:paraId="2CA7256C" w14:textId="2A4E5A43" w:rsidR="00446E9A" w:rsidRPr="00446E9A" w:rsidRDefault="00446E9A" w:rsidP="00403A4A">
      <w:r>
        <w:t>6</w:t>
      </w:r>
      <w:r w:rsidRPr="00446E9A">
        <w:t>) pozwolenie wodnoprawne na szczególne korzystanie z wód, o którym mowa w przepisach prawa wodnego</w:t>
      </w:r>
      <w:r>
        <w:t xml:space="preserve"> </w:t>
      </w:r>
      <w:r w:rsidRPr="00446E9A">
        <w:t>- w przypadku gdy wymaga tego specyfika operacji;</w:t>
      </w:r>
    </w:p>
    <w:p w14:paraId="28D18B12" w14:textId="52532CF2" w:rsidR="00446E9A" w:rsidRPr="00446E9A" w:rsidRDefault="00446E9A" w:rsidP="00403A4A">
      <w:r>
        <w:t>7</w:t>
      </w:r>
      <w:r w:rsidRPr="00446E9A">
        <w:t>) studium wykonalności projektu dla danej operacji - w przypadku braku pozwolenia budowlanego albo</w:t>
      </w:r>
      <w:r>
        <w:t xml:space="preserve"> </w:t>
      </w:r>
      <w:r w:rsidRPr="00446E9A">
        <w:t>zgłoszenia, o których mowa w przepisach prawa budowlanego, lub pozwolenia wodnoprawnego, o którym</w:t>
      </w:r>
      <w:r>
        <w:t xml:space="preserve"> </w:t>
      </w:r>
      <w:r w:rsidRPr="00446E9A">
        <w:t>mowa w przepisach prawa wodnego;</w:t>
      </w:r>
    </w:p>
    <w:p w14:paraId="15A75B64" w14:textId="1F18B589" w:rsidR="00446E9A" w:rsidRPr="00446E9A" w:rsidRDefault="00446E9A" w:rsidP="00403A4A">
      <w:r>
        <w:t>8</w:t>
      </w:r>
      <w:r w:rsidRPr="00446E9A">
        <w:t>) kopia zezwolenia na prowadzenie chowu lub hodowli ryb w polskich obszarach morskich, wydane na</w:t>
      </w:r>
      <w:r>
        <w:t xml:space="preserve"> </w:t>
      </w:r>
      <w:r w:rsidRPr="00446E9A">
        <w:t>podstawie przepisów o rybołówstwie - w przypadku gdy takie zezwolenie jest wymagane w związku z realizacją</w:t>
      </w:r>
      <w:r>
        <w:t xml:space="preserve"> </w:t>
      </w:r>
      <w:r w:rsidRPr="00446E9A">
        <w:t>operacji;</w:t>
      </w:r>
    </w:p>
    <w:p w14:paraId="17E853FF" w14:textId="2789FB78" w:rsidR="00446E9A" w:rsidRDefault="007F0500" w:rsidP="00403A4A">
      <w:r>
        <w:t>9</w:t>
      </w:r>
      <w:r w:rsidR="00446E9A" w:rsidRPr="00446E9A">
        <w:t>) umowa na użytkowanie obwodu rybackiego lub umowa na prowadzenie odłowów gospodarczych - w</w:t>
      </w:r>
      <w:r w:rsidR="00446E9A">
        <w:t xml:space="preserve"> </w:t>
      </w:r>
      <w:r w:rsidR="00446E9A" w:rsidRPr="00446E9A">
        <w:t>przypadku gdy wymaga tego specyfika operacji.</w:t>
      </w:r>
    </w:p>
    <w:p w14:paraId="509D4C7E" w14:textId="318A9E5A" w:rsidR="00446E9A" w:rsidRPr="00D0667D" w:rsidRDefault="00446E9A" w:rsidP="007F0500">
      <w:pPr>
        <w:pStyle w:val="PKTpunkt"/>
        <w:ind w:left="0" w:firstLine="0"/>
      </w:pPr>
    </w:p>
    <w:p w14:paraId="252AB96E" w14:textId="594C6A6E" w:rsidR="004B6309" w:rsidRDefault="004B6309" w:rsidP="004B6309">
      <w:pPr>
        <w:pStyle w:val="PKTpunkt"/>
      </w:pPr>
      <w:r>
        <w:t>4</w:t>
      </w:r>
      <w:r w:rsidR="00446E9A">
        <w:t>. Działanie</w:t>
      </w:r>
      <w:r>
        <w:tab/>
      </w:r>
      <w:r w:rsidRPr="00D0667D">
        <w:t>Poprawa bezpieczeństwa i warunków pracy</w:t>
      </w:r>
      <w:r>
        <w:t xml:space="preserve"> </w:t>
      </w:r>
      <w:r w:rsidR="00316A1E">
        <w:t>-</w:t>
      </w:r>
      <w:r>
        <w:t xml:space="preserve"> </w:t>
      </w:r>
      <w:r w:rsidRPr="00D0667D">
        <w:t>o którym mowa w art. 12 rozporządzenia nr 2021/1139</w:t>
      </w:r>
      <w:r w:rsidR="00446E9A">
        <w:t>:</w:t>
      </w:r>
    </w:p>
    <w:p w14:paraId="66F585D5" w14:textId="77777777" w:rsidR="00446E9A" w:rsidRPr="00446E9A" w:rsidRDefault="00446E9A" w:rsidP="00446E9A">
      <w:pPr>
        <w:pStyle w:val="PKTpunkt"/>
      </w:pPr>
      <w:r w:rsidRPr="00446E9A">
        <w:t>1) pełnomocnictwo - w przypadku gdy zostało udzielone;</w:t>
      </w:r>
    </w:p>
    <w:p w14:paraId="79A5555D" w14:textId="12DAA2EC" w:rsidR="00446E9A" w:rsidRPr="00446E9A" w:rsidRDefault="00446E9A" w:rsidP="00446E9A">
      <w:pPr>
        <w:pStyle w:val="PKTpunkt"/>
      </w:pPr>
      <w:r>
        <w:t>2</w:t>
      </w:r>
      <w:r w:rsidRPr="00446E9A">
        <w:t>) dokumenty potwierdzające planowane koszty operacji;</w:t>
      </w:r>
    </w:p>
    <w:p w14:paraId="72034046" w14:textId="6E2EAFE4" w:rsidR="00446E9A" w:rsidRPr="00446E9A" w:rsidRDefault="00446E9A" w:rsidP="00403A4A">
      <w:r>
        <w:t>3</w:t>
      </w:r>
      <w:r w:rsidRPr="00446E9A">
        <w:t xml:space="preserve">) oświadczenie współwłaścicieli </w:t>
      </w:r>
      <w:r w:rsidR="007F0500">
        <w:t>i</w:t>
      </w:r>
      <w:r w:rsidRPr="00446E9A">
        <w:t xml:space="preserve"> współarmatorów statku rybackiego wskazanych we wniosku o</w:t>
      </w:r>
      <w:r>
        <w:t xml:space="preserve"> </w:t>
      </w:r>
      <w:r w:rsidRPr="00446E9A">
        <w:t>wyrażeniu zgody na realizację operacji objętej wnioskiem o dofinansowanie;</w:t>
      </w:r>
    </w:p>
    <w:p w14:paraId="05E6F337" w14:textId="4EF3DE00" w:rsidR="00446E9A" w:rsidRDefault="00446E9A" w:rsidP="00403A4A">
      <w:r>
        <w:t>4</w:t>
      </w:r>
      <w:r w:rsidRPr="00446E9A">
        <w:t>) umowa na użytkowanie obwodu rybackiego lub umowa na prowadzenie odłowów gospodarczych - w</w:t>
      </w:r>
      <w:r>
        <w:t xml:space="preserve"> </w:t>
      </w:r>
      <w:r w:rsidRPr="00446E9A">
        <w:t>przypadku gdy wymaga tego specyfika operacji.</w:t>
      </w:r>
    </w:p>
    <w:p w14:paraId="2E0BD1EC" w14:textId="77777777" w:rsidR="00446E9A" w:rsidRPr="00D0667D" w:rsidRDefault="00446E9A" w:rsidP="00403A4A">
      <w:pPr>
        <w:pStyle w:val="PKTpunkt"/>
        <w:ind w:left="0" w:firstLine="0"/>
      </w:pPr>
    </w:p>
    <w:p w14:paraId="73187285" w14:textId="639BD1E1" w:rsidR="004B6309" w:rsidRDefault="004B6309" w:rsidP="004B6309">
      <w:pPr>
        <w:pStyle w:val="PKTpunkt"/>
      </w:pPr>
      <w:r>
        <w:t>5</w:t>
      </w:r>
      <w:r w:rsidR="00446E9A">
        <w:t>. Działanie</w:t>
      </w:r>
      <w:r>
        <w:tab/>
      </w:r>
      <w:r w:rsidRPr="00D0667D">
        <w:t>Inwestycje w portach</w:t>
      </w:r>
      <w:r>
        <w:t xml:space="preserve"> </w:t>
      </w:r>
      <w:r w:rsidR="00316A1E">
        <w:t>-</w:t>
      </w:r>
      <w:r w:rsidRPr="00D0667D">
        <w:t xml:space="preserve"> o którym mowa w art.</w:t>
      </w:r>
      <w:r w:rsidR="00446E9A">
        <w:t xml:space="preserve"> 12 rozporządzenia nr 2021/1139:</w:t>
      </w:r>
    </w:p>
    <w:p w14:paraId="4FD47247" w14:textId="77777777" w:rsidR="00446E9A" w:rsidRPr="00446E9A" w:rsidRDefault="00446E9A" w:rsidP="00446E9A">
      <w:r w:rsidRPr="00446E9A">
        <w:t>1) pełnomocnictwo - w przypadku gdy zostało udzielone;</w:t>
      </w:r>
    </w:p>
    <w:p w14:paraId="2430E9E2" w14:textId="77777777" w:rsidR="00446E9A" w:rsidRPr="00446E9A" w:rsidRDefault="00446E9A" w:rsidP="00446E9A">
      <w:r w:rsidRPr="00446E9A">
        <w:t>2) dokumenty potwierdzające planowane koszty operacji;</w:t>
      </w:r>
    </w:p>
    <w:p w14:paraId="03893FA6" w14:textId="14BBA879" w:rsidR="00446E9A" w:rsidRDefault="00446E9A" w:rsidP="00446E9A">
      <w:r w:rsidRPr="00446E9A">
        <w:t>3) szczegółowy plan biznesowy operacji</w:t>
      </w:r>
      <w:r w:rsidR="003E26B5">
        <w:t xml:space="preserve"> </w:t>
      </w:r>
      <w:r w:rsidRPr="00446E9A">
        <w:t xml:space="preserve"> </w:t>
      </w:r>
      <w:r w:rsidR="00E86417">
        <w:t>w przypadku inwestycji powyżej 1 000 000 zł</w:t>
      </w:r>
      <w:r w:rsidR="003E26B5">
        <w:t xml:space="preserve">, </w:t>
      </w:r>
      <w:r w:rsidRPr="00446E9A">
        <w:t xml:space="preserve">gdy </w:t>
      </w:r>
      <w:r w:rsidRPr="00446E9A">
        <w:lastRenderedPageBreak/>
        <w:t>wymaga tego specyfika operacji;</w:t>
      </w:r>
    </w:p>
    <w:p w14:paraId="68EE3A6D" w14:textId="4671781D" w:rsidR="00E86417" w:rsidRPr="00446E9A" w:rsidRDefault="00E86417" w:rsidP="00446E9A">
      <w:r>
        <w:t xml:space="preserve">4) uproszczony plan biznesowy operacji w przypadku inwestycji poniżej 1 000 000 zł </w:t>
      </w:r>
      <w:r w:rsidR="003E26B5">
        <w:t xml:space="preserve">, </w:t>
      </w:r>
      <w:r w:rsidRPr="00446E9A">
        <w:t>gdy wymaga tego specyfika operacji</w:t>
      </w:r>
      <w:r>
        <w:t>;</w:t>
      </w:r>
    </w:p>
    <w:p w14:paraId="258FB7D9" w14:textId="76732220" w:rsidR="00446E9A" w:rsidRPr="00446E9A" w:rsidRDefault="00E86417" w:rsidP="00446E9A">
      <w:r>
        <w:t>5</w:t>
      </w:r>
      <w:r w:rsidR="00446E9A" w:rsidRPr="00446E9A">
        <w:t>) kopia dokumentu potwierdzającego prawo do dysponowania nieruchomością na cel związany z realizacją</w:t>
      </w:r>
      <w:r w:rsidR="00446E9A">
        <w:t xml:space="preserve"> </w:t>
      </w:r>
      <w:r w:rsidR="00446E9A" w:rsidRPr="00446E9A">
        <w:t>operacji - w przypadku gdy wymaga tego specyfika operacji;</w:t>
      </w:r>
    </w:p>
    <w:p w14:paraId="56D5352C" w14:textId="6D481C3D" w:rsidR="00446E9A" w:rsidRPr="00446E9A" w:rsidRDefault="00E86417" w:rsidP="00446E9A">
      <w:r>
        <w:t>6</w:t>
      </w:r>
      <w:r w:rsidR="00446E9A" w:rsidRPr="00446E9A">
        <w:t>) pozwolenie budowlane albo zgłoszenie, o których mowa w przepisach prawa budowlanego - w przypadku</w:t>
      </w:r>
      <w:r w:rsidR="00446E9A">
        <w:t xml:space="preserve"> </w:t>
      </w:r>
      <w:r w:rsidR="00446E9A" w:rsidRPr="00446E9A">
        <w:t>gdy wymaga tego specyfika operacji;</w:t>
      </w:r>
    </w:p>
    <w:p w14:paraId="78446F63" w14:textId="700A4FA3" w:rsidR="00446E9A" w:rsidRPr="00446E9A" w:rsidRDefault="00E86417" w:rsidP="00446E9A">
      <w:r>
        <w:t>7</w:t>
      </w:r>
      <w:r w:rsidR="00446E9A" w:rsidRPr="00446E9A">
        <w:t>) pozwolenie wodnoprawne, o którym mowa w przepisach prawa wodnego - w przypadku gdy wymaga tego</w:t>
      </w:r>
      <w:r w:rsidR="00446E9A">
        <w:t xml:space="preserve"> </w:t>
      </w:r>
      <w:r w:rsidR="00446E9A" w:rsidRPr="00446E9A">
        <w:t>specyfika operacji;</w:t>
      </w:r>
    </w:p>
    <w:p w14:paraId="0EC8606A" w14:textId="0A19BF37" w:rsidR="00446E9A" w:rsidRPr="00446E9A" w:rsidRDefault="00E86417" w:rsidP="00446E9A">
      <w:r>
        <w:t>8</w:t>
      </w:r>
      <w:r w:rsidR="00446E9A" w:rsidRPr="00446E9A">
        <w:t>) studium wykonalności projektu dla danej operacji - w przypadku braku pozwolenia budowlanego albo</w:t>
      </w:r>
      <w:r w:rsidR="00446E9A">
        <w:t xml:space="preserve"> </w:t>
      </w:r>
      <w:r w:rsidR="00446E9A" w:rsidRPr="00446E9A">
        <w:t>zgłoszenia, o których mowa w przepisach prawa budowlanego, lub pozwolenia wodnoprawnego, o którym</w:t>
      </w:r>
      <w:r w:rsidR="00446E9A">
        <w:t xml:space="preserve"> </w:t>
      </w:r>
      <w:r w:rsidR="00446E9A" w:rsidRPr="00446E9A">
        <w:t>mowa w przepisach prawa wodnego</w:t>
      </w:r>
      <w:r w:rsidR="003E26B5">
        <w:t>;</w:t>
      </w:r>
    </w:p>
    <w:p w14:paraId="447DB9F2" w14:textId="0306C294" w:rsidR="00446E9A" w:rsidRDefault="00E86417" w:rsidP="00446E9A">
      <w:pPr>
        <w:pStyle w:val="PKTpunkt"/>
      </w:pPr>
      <w:r>
        <w:t>9</w:t>
      </w:r>
      <w:r w:rsidR="00446E9A" w:rsidRPr="00446E9A">
        <w:t>) umowa na użytkowanie obwodu rybackiego - w przypadku gdy wymaga tego specyfika operacji.</w:t>
      </w:r>
    </w:p>
    <w:p w14:paraId="3BD1F77A" w14:textId="77777777" w:rsidR="00446E9A" w:rsidRPr="00D0667D" w:rsidRDefault="00446E9A" w:rsidP="00403A4A"/>
    <w:p w14:paraId="0BEE560D" w14:textId="18C949D2" w:rsidR="004B6309" w:rsidRDefault="004B6309" w:rsidP="00403A4A">
      <w:r>
        <w:t>6</w:t>
      </w:r>
      <w:r w:rsidR="002C7778">
        <w:t>. Działanie</w:t>
      </w:r>
      <w:r>
        <w:tab/>
      </w:r>
      <w:r w:rsidRPr="00D0667D">
        <w:t>Trwałe zaprzestanie działalności połowowej</w:t>
      </w:r>
      <w:r>
        <w:t xml:space="preserve"> </w:t>
      </w:r>
      <w:r w:rsidR="00316A1E">
        <w:t>-</w:t>
      </w:r>
      <w:r w:rsidRPr="00D0667D">
        <w:t xml:space="preserve"> o którym mowa w art. 20 rozporządzenia nr 2021/1139</w:t>
      </w:r>
      <w:r w:rsidR="002C7778">
        <w:t>:</w:t>
      </w:r>
    </w:p>
    <w:p w14:paraId="56357672" w14:textId="77777777" w:rsidR="002C7778" w:rsidRPr="00446E9A" w:rsidRDefault="002C7778" w:rsidP="002C7778">
      <w:r w:rsidRPr="00446E9A">
        <w:t>1) pełnomocnictwo - w przypadku gdy zostało udzielone;</w:t>
      </w:r>
    </w:p>
    <w:p w14:paraId="0204FF5E" w14:textId="7D21B089" w:rsidR="002C7778" w:rsidRDefault="002C7778" w:rsidP="00403A4A">
      <w:r>
        <w:t>2)</w:t>
      </w:r>
      <w:r w:rsidR="00316A1E">
        <w:t xml:space="preserve"> </w:t>
      </w:r>
      <w:r w:rsidRPr="002C7778">
        <w:t>kopia dokumentu potwierdzającego wiek statku rybackiego objętego wnioskiem o dofinansowanie</w:t>
      </w:r>
      <w:r w:rsidR="00E86417">
        <w:t xml:space="preserve"> -</w:t>
      </w:r>
      <w:r w:rsidR="00E86417" w:rsidRPr="00E86417">
        <w:t xml:space="preserve"> w przypadku gdy wymaga tego specyfika operacji</w:t>
      </w:r>
      <w:r w:rsidR="00316A1E">
        <w:t>;</w:t>
      </w:r>
    </w:p>
    <w:p w14:paraId="496E870B" w14:textId="107E8144" w:rsidR="002C7778" w:rsidRDefault="002C7778" w:rsidP="007F0500">
      <w:r>
        <w:t xml:space="preserve">3) </w:t>
      </w:r>
      <w:r w:rsidRPr="00446E9A">
        <w:t>oświadczenie współwłaścicieli statku rybackiego wskazanych we wniosku o</w:t>
      </w:r>
      <w:r w:rsidRPr="002C7778">
        <w:t xml:space="preserve"> wyrażeniu zgody na realizację operacji objętej wnioskiem o dofinansowanie</w:t>
      </w:r>
      <w:r w:rsidR="00E86417">
        <w:t xml:space="preserve"> - </w:t>
      </w:r>
      <w:r w:rsidR="00E86417" w:rsidRPr="00446E9A">
        <w:t>w przypadku gdy wymaga tego</w:t>
      </w:r>
      <w:r w:rsidR="00E86417" w:rsidRPr="00E86417">
        <w:t xml:space="preserve"> specyfika operacji</w:t>
      </w:r>
      <w:r w:rsidR="00316A1E">
        <w:t>;</w:t>
      </w:r>
    </w:p>
    <w:p w14:paraId="2A168746" w14:textId="6031CD2A" w:rsidR="002C7778" w:rsidRDefault="002C7778" w:rsidP="007F0500">
      <w:r>
        <w:t xml:space="preserve">4) </w:t>
      </w:r>
      <w:r w:rsidRPr="002C7778">
        <w:t>lista zawierająca imiona i nazwiska członków załogi statku rybackiego objętego wnioskiem o dofinansowanie na</w:t>
      </w:r>
      <w:r>
        <w:t xml:space="preserve"> </w:t>
      </w:r>
      <w:r w:rsidRPr="002C7778">
        <w:t>dzień złożenia tego wniosku oraz dokumenty potwierdzające ich zatrudnienie na tym statku</w:t>
      </w:r>
      <w:r w:rsidR="00E86417">
        <w:t xml:space="preserve"> - </w:t>
      </w:r>
      <w:r w:rsidR="00E86417" w:rsidRPr="00446E9A">
        <w:t>w przypadku gdy wymaga tego</w:t>
      </w:r>
      <w:r w:rsidR="00E86417" w:rsidRPr="00E86417">
        <w:t xml:space="preserve"> specyfika operacji</w:t>
      </w:r>
      <w:r w:rsidR="00316A1E">
        <w:t>;</w:t>
      </w:r>
    </w:p>
    <w:p w14:paraId="2F80EE22" w14:textId="7198BEB0" w:rsidR="00DA1090" w:rsidRPr="00DA1090" w:rsidRDefault="002C7778" w:rsidP="00DA1090">
      <w:r>
        <w:t xml:space="preserve">5) </w:t>
      </w:r>
      <w:r w:rsidR="00DA1090" w:rsidRPr="00DA1090">
        <w:t>dokument potwierdzający prowadzenie działalności połowowej na morzu przez co najmniej 90 dni w roku w ciągu</w:t>
      </w:r>
      <w:r w:rsidR="00DA1090">
        <w:t xml:space="preserve"> </w:t>
      </w:r>
      <w:r w:rsidR="00DA1090" w:rsidRPr="00DA1090">
        <w:t>dwóch lat kalendarzowych poprzedzających datę złożenia wniosku o dofinansowanie, wydany przez organ administracji</w:t>
      </w:r>
      <w:r w:rsidR="00DA1090">
        <w:t xml:space="preserve"> </w:t>
      </w:r>
      <w:r w:rsidR="00DA1090" w:rsidRPr="00DA1090">
        <w:t xml:space="preserve">morskiej lub administracji rybackiej dla statku rybackiego objętego realizacją operacji </w:t>
      </w:r>
      <w:r w:rsidR="00316A1E">
        <w:t>-</w:t>
      </w:r>
      <w:r w:rsidR="00DA1090" w:rsidRPr="00DA1090">
        <w:t xml:space="preserve"> w przypadku gdy</w:t>
      </w:r>
    </w:p>
    <w:p w14:paraId="729BB303" w14:textId="4C0BA723" w:rsidR="002C7778" w:rsidRDefault="00DA1090" w:rsidP="007F0500">
      <w:r w:rsidRPr="00DA1090">
        <w:t>wymaga tego specyfika operacji</w:t>
      </w:r>
      <w:r w:rsidR="00316A1E">
        <w:t>;</w:t>
      </w:r>
    </w:p>
    <w:p w14:paraId="4C142EAF" w14:textId="0BD85E80" w:rsidR="00DA1090" w:rsidRDefault="00DA1090" w:rsidP="007F0500">
      <w:r>
        <w:t xml:space="preserve">6) </w:t>
      </w:r>
      <w:r w:rsidRPr="00DA1090">
        <w:t>oświadczenie potwierdzające pracę na morzu, na pokładzie unijnego statku rybackiego, którego dotyczy trwałe zaprzestanie,</w:t>
      </w:r>
      <w:r>
        <w:t xml:space="preserve"> </w:t>
      </w:r>
      <w:r w:rsidRPr="00DA1090">
        <w:t xml:space="preserve">przez co najmniej 90 dni w roku w ciągu dwóch lat </w:t>
      </w:r>
      <w:r w:rsidRPr="00DA1090">
        <w:lastRenderedPageBreak/>
        <w:t>kalendarzowych poprzedzających datę złożenia wniosku</w:t>
      </w:r>
      <w:r>
        <w:t xml:space="preserve"> </w:t>
      </w:r>
      <w:r w:rsidRPr="00DA1090">
        <w:t>o dofinansowanie, wydany przez organ administracji morskiej lub administracji rybackiej dla statku rybackiego</w:t>
      </w:r>
      <w:r>
        <w:t xml:space="preserve"> </w:t>
      </w:r>
      <w:r w:rsidRPr="00DA1090">
        <w:t xml:space="preserve">objętego realizacją operacji </w:t>
      </w:r>
      <w:r w:rsidR="00316A1E">
        <w:t>-</w:t>
      </w:r>
      <w:r w:rsidRPr="00DA1090">
        <w:t xml:space="preserve"> w przypadku gdy wymaga tego specyfika operacj</w:t>
      </w:r>
      <w:r>
        <w:t>i</w:t>
      </w:r>
      <w:r w:rsidR="00316A1E">
        <w:t>.</w:t>
      </w:r>
    </w:p>
    <w:p w14:paraId="1230576A" w14:textId="77777777" w:rsidR="002C7778" w:rsidRPr="00D0667D" w:rsidRDefault="002C7778" w:rsidP="00403A4A">
      <w:pPr>
        <w:pStyle w:val="PKTpunkt"/>
        <w:ind w:left="0" w:firstLine="0"/>
      </w:pPr>
    </w:p>
    <w:p w14:paraId="5167DC68" w14:textId="06AE1205" w:rsidR="004B6309" w:rsidRDefault="004B6309" w:rsidP="00403A4A">
      <w:r>
        <w:t>7</w:t>
      </w:r>
      <w:r w:rsidR="00DA1090">
        <w:t>. Działanie</w:t>
      </w:r>
      <w:r>
        <w:tab/>
      </w:r>
      <w:r w:rsidRPr="00D0667D">
        <w:t>Kontrola i egzekwowanie przepisów Wspólnej Polityki Rybołówstwa</w:t>
      </w:r>
      <w:r>
        <w:t xml:space="preserve"> </w:t>
      </w:r>
      <w:r w:rsidR="00316A1E">
        <w:t>-</w:t>
      </w:r>
      <w:r w:rsidRPr="00D0667D">
        <w:t xml:space="preserve"> o którym mowa w art. 22 rozporządzenia nr 2021/1139</w:t>
      </w:r>
      <w:r w:rsidR="00DA1090">
        <w:t>:</w:t>
      </w:r>
    </w:p>
    <w:p w14:paraId="7AB9F030" w14:textId="5EF60229" w:rsidR="00DA1090" w:rsidRPr="00DA1090" w:rsidRDefault="00DA1090" w:rsidP="00DA1090">
      <w:r w:rsidRPr="00DA1090">
        <w:t xml:space="preserve">1) pełnomocnictwo </w:t>
      </w:r>
      <w:r w:rsidR="00316A1E">
        <w:t>-</w:t>
      </w:r>
      <w:r w:rsidRPr="00DA1090">
        <w:t xml:space="preserve"> w przypadku gdy zostało udzielone;</w:t>
      </w:r>
    </w:p>
    <w:p w14:paraId="4A40525B" w14:textId="1EBDCF84" w:rsidR="00DA1090" w:rsidRPr="00DA1090" w:rsidRDefault="00DA1090" w:rsidP="00DA1090">
      <w:r w:rsidRPr="00DA1090">
        <w:t xml:space="preserve">2) kosztorys inwestorski </w:t>
      </w:r>
      <w:r w:rsidR="00316A1E">
        <w:t xml:space="preserve">- </w:t>
      </w:r>
      <w:r w:rsidRPr="00DA1090">
        <w:t>w przypadku gdy wymaga tego specyfika operacji;</w:t>
      </w:r>
    </w:p>
    <w:p w14:paraId="20A43CB6" w14:textId="77777777" w:rsidR="00DA1090" w:rsidRPr="00DA1090" w:rsidRDefault="00DA1090" w:rsidP="00DA1090">
      <w:r w:rsidRPr="00DA1090">
        <w:t>3) zestawienie rzeczowo-finansowe operacji;</w:t>
      </w:r>
    </w:p>
    <w:p w14:paraId="0D59C455" w14:textId="72CEAEA7" w:rsidR="00DA1090" w:rsidRPr="00DA1090" w:rsidRDefault="00DA1090" w:rsidP="00DA1090">
      <w:r w:rsidRPr="00DA1090">
        <w:t xml:space="preserve">4) kopię dokumentu potwierdzającego prawo do dysponowania nieruchomością na cel związany z realizacją operacji </w:t>
      </w:r>
      <w:r w:rsidR="00316A1E">
        <w:t>-</w:t>
      </w:r>
      <w:r>
        <w:t xml:space="preserve"> </w:t>
      </w:r>
      <w:r w:rsidRPr="00DA1090">
        <w:t>w przypadku gdy wymaga tego specyfika operacji;</w:t>
      </w:r>
    </w:p>
    <w:p w14:paraId="21F71ABC" w14:textId="5F891EFF" w:rsidR="00DA1090" w:rsidRPr="00DA1090" w:rsidRDefault="00DA1090" w:rsidP="00DA1090">
      <w:r w:rsidRPr="00DA1090">
        <w:t>5) pozwolenie na budowę albo potwierdzoną przez wnioskodawcę za zgodność z oryginałem kopię zgłoszenia, o którym</w:t>
      </w:r>
      <w:r>
        <w:t xml:space="preserve"> </w:t>
      </w:r>
      <w:r w:rsidRPr="00DA1090">
        <w:t xml:space="preserve">mowa w art. 30 ust. 1 lub art. 71 ust. 2 ustawy z dnia 7 lipca 1994 r. </w:t>
      </w:r>
      <w:r w:rsidR="00316A1E">
        <w:t>-</w:t>
      </w:r>
      <w:r w:rsidRPr="00DA1090">
        <w:t xml:space="preserve"> Prawo budowlane </w:t>
      </w:r>
      <w:r w:rsidR="00383E49" w:rsidRPr="00383E49">
        <w:t xml:space="preserve">(Dz.U. z 2023 r. poz. 682 z </w:t>
      </w:r>
      <w:proofErr w:type="spellStart"/>
      <w:r w:rsidR="00383E49" w:rsidRPr="00383E49">
        <w:t>późn</w:t>
      </w:r>
      <w:proofErr w:type="spellEnd"/>
      <w:r w:rsidR="00383E49" w:rsidRPr="00383E49">
        <w:t>. zm.)</w:t>
      </w:r>
      <w:r w:rsidR="00383E49">
        <w:t xml:space="preserve"> </w:t>
      </w:r>
      <w:r w:rsidR="00E86417">
        <w:t>-</w:t>
      </w:r>
      <w:r w:rsidRPr="00DA1090">
        <w:t xml:space="preserve"> </w:t>
      </w:r>
      <w:r w:rsidR="00E86417" w:rsidRPr="00E86417">
        <w:t>w przypadku gdy wymaga tego specyfika operacji</w:t>
      </w:r>
      <w:r w:rsidR="00316A1E">
        <w:t>;</w:t>
      </w:r>
    </w:p>
    <w:p w14:paraId="2565F1B0" w14:textId="3559AAA4" w:rsidR="00DA1090" w:rsidRPr="00446E9A" w:rsidRDefault="00DA1090" w:rsidP="00403A4A">
      <w:r>
        <w:t>6</w:t>
      </w:r>
      <w:r w:rsidRPr="00446E9A">
        <w:t>) dokumenty potwierdz</w:t>
      </w:r>
      <w:r>
        <w:t>ające planowane koszty operacji - w przypadku gdy wymaga tego specyfika operacji</w:t>
      </w:r>
      <w:r w:rsidR="00316A1E">
        <w:t>.</w:t>
      </w:r>
    </w:p>
    <w:p w14:paraId="49E17448" w14:textId="00017166" w:rsidR="00DA1090" w:rsidRPr="00D0667D" w:rsidRDefault="00DA1090" w:rsidP="007F0500">
      <w:pPr>
        <w:pStyle w:val="PKTpunkt"/>
        <w:ind w:left="0" w:firstLine="0"/>
      </w:pPr>
    </w:p>
    <w:p w14:paraId="187F57A7" w14:textId="25C7F4FD" w:rsidR="004B6309" w:rsidRDefault="004B6309" w:rsidP="00403A4A">
      <w:r>
        <w:t>8</w:t>
      </w:r>
      <w:r w:rsidR="00DA1090">
        <w:t>. Działanie</w:t>
      </w:r>
      <w:r>
        <w:tab/>
      </w:r>
      <w:r w:rsidRPr="00D0667D">
        <w:t>Gromadzenie danych rybackich</w:t>
      </w:r>
      <w:r>
        <w:t xml:space="preserve"> </w:t>
      </w:r>
      <w:r w:rsidR="00316A1E">
        <w:t>-</w:t>
      </w:r>
      <w:r w:rsidRPr="00D0667D">
        <w:t xml:space="preserve"> o którym mowa w art.</w:t>
      </w:r>
      <w:r w:rsidR="00DA1090">
        <w:t xml:space="preserve"> 23 rozporządzenia nr 2021/1139:</w:t>
      </w:r>
    </w:p>
    <w:p w14:paraId="325E3341" w14:textId="030E644E" w:rsidR="00DA1090" w:rsidRPr="00DA1090" w:rsidRDefault="00DA1090" w:rsidP="00DA1090">
      <w:r w:rsidRPr="00DA1090">
        <w:t xml:space="preserve">1) pełnomocnictwo </w:t>
      </w:r>
      <w:r w:rsidR="00316A1E">
        <w:t>-</w:t>
      </w:r>
      <w:r w:rsidRPr="00DA1090">
        <w:t xml:space="preserve"> w przypadku gdy zostało udzielone;</w:t>
      </w:r>
    </w:p>
    <w:p w14:paraId="615324E7" w14:textId="51604C2D" w:rsidR="00DA1090" w:rsidRDefault="00DA1090" w:rsidP="007F0500">
      <w:r w:rsidRPr="00DA1090">
        <w:t>2) zestawienie rzeczowo-finansowe operacji albo kopię umowy, na podstawie której wnioskodawca, o którym mowa</w:t>
      </w:r>
      <w:r>
        <w:t xml:space="preserve"> </w:t>
      </w:r>
      <w:r w:rsidRPr="00DA1090">
        <w:t>w § 5 pkt 2 rozporządzenia, otrzymał środki z budżetu państwa, o który</w:t>
      </w:r>
      <w:r>
        <w:t>ch mowa w art. 21 ust. 1 ustawy.</w:t>
      </w:r>
    </w:p>
    <w:p w14:paraId="765749B0" w14:textId="77777777" w:rsidR="00316A1E" w:rsidRPr="00D0667D" w:rsidRDefault="00316A1E" w:rsidP="007F0500"/>
    <w:p w14:paraId="7940234C" w14:textId="3655BBA8" w:rsidR="00DA1090" w:rsidRDefault="004B6309" w:rsidP="00DA1090">
      <w:r>
        <w:t>9</w:t>
      </w:r>
      <w:r w:rsidR="00DA1090">
        <w:t>. Działanie</w:t>
      </w:r>
      <w:r>
        <w:tab/>
      </w:r>
      <w:r w:rsidRPr="00D0667D">
        <w:t>Ochrona środowiska naturalnego i zmniejszenie wpływu działalności rybackiej</w:t>
      </w:r>
      <w:r>
        <w:t xml:space="preserve"> </w:t>
      </w:r>
      <w:r>
        <w:br/>
      </w:r>
      <w:r w:rsidRPr="00D0667D">
        <w:t>na środowisko</w:t>
      </w:r>
      <w:r>
        <w:t xml:space="preserve"> </w:t>
      </w:r>
      <w:r w:rsidR="00316A1E">
        <w:t>-</w:t>
      </w:r>
      <w:r w:rsidRPr="00D0667D">
        <w:t xml:space="preserve"> o którym mowa w art. 25 rozporządzenia nr 2021/1139</w:t>
      </w:r>
      <w:r w:rsidR="00DA1090">
        <w:t>:</w:t>
      </w:r>
      <w:r w:rsidR="00DA1090">
        <w:br/>
        <w:t>1</w:t>
      </w:r>
      <w:r w:rsidR="00DA1090" w:rsidRPr="00DA1090">
        <w:t xml:space="preserve">) pełnomocnictwo </w:t>
      </w:r>
      <w:r w:rsidR="00316A1E">
        <w:t>-</w:t>
      </w:r>
      <w:r w:rsidR="00DA1090" w:rsidRPr="00DA1090">
        <w:t xml:space="preserve"> w przypadku gdy zostało udzielone;</w:t>
      </w:r>
    </w:p>
    <w:p w14:paraId="0CA10CAC" w14:textId="6859AC92" w:rsidR="00DA1090" w:rsidRDefault="007F0500" w:rsidP="00DA1090">
      <w:r>
        <w:t>2</w:t>
      </w:r>
      <w:r w:rsidR="00DA1090" w:rsidRPr="00DA1090">
        <w:t>) dokumenty potwierdzające planowane koszty operacji - w przypadku gdy wymaga tego specyfika ope</w:t>
      </w:r>
      <w:r w:rsidR="00DA1090">
        <w:t>racji;</w:t>
      </w:r>
    </w:p>
    <w:p w14:paraId="61769C3D" w14:textId="20550FF8" w:rsidR="00DA1090" w:rsidRPr="00DA1090" w:rsidRDefault="007F0500" w:rsidP="00DA1090">
      <w:r>
        <w:t>3</w:t>
      </w:r>
      <w:r w:rsidR="00DA1090" w:rsidRPr="00DA1090">
        <w:t>) kopia dokumentu potwierdzającego prawo do dysponowania nieruchomością na cel związany z realizacją</w:t>
      </w:r>
      <w:r w:rsidR="00DA1090">
        <w:t xml:space="preserve"> </w:t>
      </w:r>
      <w:r w:rsidR="00DA1090" w:rsidRPr="00DA1090">
        <w:t>operacji - w przypadku gdy wymaga tego specyfika operacji;</w:t>
      </w:r>
    </w:p>
    <w:p w14:paraId="3543630C" w14:textId="5826B411" w:rsidR="00DA1090" w:rsidRPr="00DA1090" w:rsidRDefault="007F0500" w:rsidP="00DA1090">
      <w:r>
        <w:t>4</w:t>
      </w:r>
      <w:r w:rsidR="00DA1090" w:rsidRPr="00DA1090">
        <w:t xml:space="preserve">) pozwolenie budowlane albo zgłoszenie, o których mowa w przepisach prawa budowlanego </w:t>
      </w:r>
      <w:r w:rsidR="00DA1090" w:rsidRPr="00DA1090">
        <w:lastRenderedPageBreak/>
        <w:t>- w przypadku</w:t>
      </w:r>
      <w:r w:rsidR="00DA1090">
        <w:t xml:space="preserve"> </w:t>
      </w:r>
      <w:r w:rsidR="00DA1090" w:rsidRPr="00DA1090">
        <w:t>gdy wymaga tego specyfika operacji;</w:t>
      </w:r>
    </w:p>
    <w:p w14:paraId="08BA59D8" w14:textId="2EFD442F" w:rsidR="00DA1090" w:rsidRPr="00DA1090" w:rsidRDefault="007F0500" w:rsidP="00DA1090">
      <w:r>
        <w:t>5</w:t>
      </w:r>
      <w:r w:rsidR="00DA1090" w:rsidRPr="00DA1090">
        <w:t>) pozwolenie wodnoprawne na szczególne korzystanie z wód, o którym mowa w przepisach prawa wodnego</w:t>
      </w:r>
      <w:r w:rsidR="00DA1090">
        <w:t xml:space="preserve"> </w:t>
      </w:r>
      <w:r w:rsidR="00DA1090" w:rsidRPr="00DA1090">
        <w:t>- w przypadku gdy wymaga tego specyfika operacji;</w:t>
      </w:r>
    </w:p>
    <w:p w14:paraId="04B1DC7A" w14:textId="65917531" w:rsidR="00DA1090" w:rsidRPr="00DA1090" w:rsidRDefault="007F0500" w:rsidP="00DA1090">
      <w:r>
        <w:t>6</w:t>
      </w:r>
      <w:r w:rsidR="00DA1090" w:rsidRPr="00DA1090">
        <w:t>) studium wykonalności projektu dla danej operacji - w przypadku braku pozwolenia budowlanego albo</w:t>
      </w:r>
      <w:r w:rsidR="00DA1090">
        <w:t xml:space="preserve"> </w:t>
      </w:r>
      <w:r w:rsidR="00DA1090" w:rsidRPr="00DA1090">
        <w:t>zgłoszenia, o których mowa w przepisach prawa budowlanego, lub pozwolenia wodnoprawnego na szczególne</w:t>
      </w:r>
      <w:r w:rsidR="00DA1090">
        <w:t xml:space="preserve"> </w:t>
      </w:r>
      <w:r w:rsidR="00DA1090" w:rsidRPr="00DA1090">
        <w:t xml:space="preserve">korzystanie z wód, o którym </w:t>
      </w:r>
      <w:r w:rsidR="00E86417">
        <w:t xml:space="preserve">mowa w przepisach prawa wodnego  - </w:t>
      </w:r>
      <w:r w:rsidR="00E86417" w:rsidRPr="00446E9A">
        <w:t>w przypadku gdy wymaga tego</w:t>
      </w:r>
      <w:r w:rsidR="00E86417">
        <w:t xml:space="preserve"> </w:t>
      </w:r>
      <w:r w:rsidR="00E86417" w:rsidRPr="00446E9A">
        <w:t>specyfika operacji</w:t>
      </w:r>
      <w:r w:rsidR="00316A1E">
        <w:t>;</w:t>
      </w:r>
    </w:p>
    <w:p w14:paraId="5A09C81C" w14:textId="120CF007" w:rsidR="00DA1090" w:rsidRDefault="007F0500" w:rsidP="00DA1090">
      <w:r>
        <w:t>7</w:t>
      </w:r>
      <w:r w:rsidR="00DA1090" w:rsidRPr="00DA1090">
        <w:t>) uproszczony plan biznesowy operacji - w przypadku gdy</w:t>
      </w:r>
      <w:r w:rsidR="00DA1090">
        <w:t xml:space="preserve"> wymaga tego specyfika operacji</w:t>
      </w:r>
      <w:r w:rsidR="00316A1E">
        <w:t>;</w:t>
      </w:r>
    </w:p>
    <w:p w14:paraId="58BA723E" w14:textId="5AEEB599" w:rsidR="00DA1090" w:rsidRDefault="007F0500" w:rsidP="00DA1090">
      <w:r>
        <w:t>8</w:t>
      </w:r>
      <w:r w:rsidR="00DA1090">
        <w:t xml:space="preserve">) </w:t>
      </w:r>
      <w:r w:rsidR="00DA1090" w:rsidRPr="00DA1090">
        <w:t>zaświadczenie wydane przez inspektora rybołówstwa morskiego o liczbie i gatunku uszkodzonych</w:t>
      </w:r>
      <w:r w:rsidR="00DA1090">
        <w:t xml:space="preserve"> </w:t>
      </w:r>
      <w:r w:rsidR="00DA1090" w:rsidRPr="00DA1090">
        <w:t>organizmów morskich - w przypadku gdy</w:t>
      </w:r>
      <w:r w:rsidR="00DA1090">
        <w:t xml:space="preserve"> wymaga tego specyfika operacji;</w:t>
      </w:r>
    </w:p>
    <w:p w14:paraId="12B98AE6" w14:textId="45CADD4F" w:rsidR="00172480" w:rsidRDefault="00172480" w:rsidP="00DA1090">
      <w:r>
        <w:t xml:space="preserve">9) opinia o wspólnym interesie użytkowników wód - </w:t>
      </w:r>
      <w:r w:rsidRPr="00DA1090">
        <w:t>w przypadku gdy</w:t>
      </w:r>
      <w:r>
        <w:t xml:space="preserve"> wymaga tego specyfika operacji</w:t>
      </w:r>
      <w:r w:rsidR="00316A1E">
        <w:t>;</w:t>
      </w:r>
    </w:p>
    <w:p w14:paraId="015CD0EE" w14:textId="0EB1C5C4" w:rsidR="00172480" w:rsidRDefault="00172480" w:rsidP="00172480">
      <w:r>
        <w:t xml:space="preserve">10) </w:t>
      </w:r>
      <w:r w:rsidRPr="00172480">
        <w:t>kopia zezwolenia na prowadzenie zarybiania polskich obszarów morskich wydanego na podstawie</w:t>
      </w:r>
      <w:r>
        <w:t xml:space="preserve"> </w:t>
      </w:r>
      <w:r w:rsidRPr="00172480">
        <w:t>przepisów o rybołówstwie morskim - w przypadku gdy wymaga tego specyfika operacji</w:t>
      </w:r>
      <w:r w:rsidR="00316A1E">
        <w:t>.</w:t>
      </w:r>
    </w:p>
    <w:p w14:paraId="2D48B1C1" w14:textId="77777777" w:rsidR="00172480" w:rsidRDefault="00172480" w:rsidP="00172480"/>
    <w:p w14:paraId="68525B49" w14:textId="5E2D0D1C" w:rsidR="004B6309" w:rsidRDefault="00DA1090" w:rsidP="0018785A">
      <w:pPr>
        <w:pStyle w:val="OZNZACZNIKAwskazanienrzacznika"/>
      </w:pPr>
      <w:r w:rsidRPr="00DA1090">
        <w:t>Załącznik 3. Załączniki do wniosku o płatność.</w:t>
      </w:r>
    </w:p>
    <w:p w14:paraId="39F0ADE0" w14:textId="77777777" w:rsidR="00DA1090" w:rsidRPr="00D0667D" w:rsidRDefault="00DA1090" w:rsidP="004B6309">
      <w:pPr>
        <w:pStyle w:val="PKTpunkt"/>
      </w:pPr>
    </w:p>
    <w:p w14:paraId="5354AE66" w14:textId="156107C6" w:rsidR="00DA1090" w:rsidRDefault="00DA1090" w:rsidP="00DA1090">
      <w:pPr>
        <w:pStyle w:val="PKTpunkt"/>
      </w:pPr>
      <w:r>
        <w:t xml:space="preserve">1. Działanie </w:t>
      </w:r>
      <w:r w:rsidRPr="00D0667D">
        <w:t>Kapitał ludzki</w:t>
      </w:r>
      <w:r>
        <w:t xml:space="preserve"> </w:t>
      </w:r>
      <w:r w:rsidR="00316A1E">
        <w:t>-</w:t>
      </w:r>
      <w:r>
        <w:t xml:space="preserve"> </w:t>
      </w:r>
      <w:r w:rsidRPr="00D0667D">
        <w:t>o którym mowa w art. 12</w:t>
      </w:r>
      <w:r>
        <w:t xml:space="preserve"> oraz 17</w:t>
      </w:r>
      <w:r w:rsidRPr="00D0667D">
        <w:t xml:space="preserve"> </w:t>
      </w:r>
      <w:r>
        <w:t xml:space="preserve"> </w:t>
      </w:r>
      <w:r w:rsidRPr="00D0667D">
        <w:t>rozporządzen</w:t>
      </w:r>
      <w:r>
        <w:t>iu</w:t>
      </w:r>
      <w:r w:rsidRPr="00D0667D">
        <w:t xml:space="preserve"> nr 2021/1139</w:t>
      </w:r>
      <w:r>
        <w:t>:</w:t>
      </w:r>
    </w:p>
    <w:p w14:paraId="0B928827" w14:textId="4673F87E" w:rsidR="00DA1090" w:rsidRDefault="00DA1090" w:rsidP="00403A4A">
      <w:r w:rsidRPr="00DA1090">
        <w:t>1) kopie faktur lub dokumentów księgowych o równoważnej wartości dowodowej wraz z dowodami zapłaty,</w:t>
      </w:r>
      <w:r>
        <w:t xml:space="preserve"> </w:t>
      </w:r>
      <w:r w:rsidRPr="00DA1090">
        <w:t>zgodnie z zestawieniem dokumentów potwierdzających poniesion</w:t>
      </w:r>
      <w:r>
        <w:t>e wydatki</w:t>
      </w:r>
      <w:r w:rsidR="00316A1E">
        <w:t>;</w:t>
      </w:r>
    </w:p>
    <w:p w14:paraId="365D5E72" w14:textId="6A10D123" w:rsidR="004F5BE4" w:rsidRDefault="004F5BE4" w:rsidP="00403A4A">
      <w:r>
        <w:t xml:space="preserve">2) </w:t>
      </w:r>
      <w:r w:rsidR="00316A1E">
        <w:t>d</w:t>
      </w:r>
      <w:r w:rsidRPr="004F5BE4">
        <w:t>okumenty potwierdzające zastosowanie zasad konkurencyjnego trybu wyboru wykonawców.</w:t>
      </w:r>
    </w:p>
    <w:p w14:paraId="59748C9E" w14:textId="77777777" w:rsidR="00DA1090" w:rsidRPr="00D0667D" w:rsidRDefault="00DA1090" w:rsidP="00DA1090">
      <w:pPr>
        <w:pStyle w:val="PKTpunkt"/>
      </w:pPr>
    </w:p>
    <w:p w14:paraId="72B35585" w14:textId="223423FA" w:rsidR="00DA1090" w:rsidRDefault="00DA1090" w:rsidP="00DA1090">
      <w:pPr>
        <w:pStyle w:val="PKTpunkt"/>
      </w:pPr>
      <w:r>
        <w:t>2. Działanie</w:t>
      </w:r>
      <w:r>
        <w:tab/>
        <w:t>I</w:t>
      </w:r>
      <w:r w:rsidRPr="00D0667D">
        <w:t>nnowacje</w:t>
      </w:r>
      <w:r>
        <w:t xml:space="preserve"> </w:t>
      </w:r>
      <w:r w:rsidR="00316A1E">
        <w:t>-</w:t>
      </w:r>
      <w:r w:rsidRPr="00D0667D">
        <w:t xml:space="preserve"> o który</w:t>
      </w:r>
      <w:r>
        <w:t>m</w:t>
      </w:r>
      <w:r w:rsidRPr="00D0667D">
        <w:t xml:space="preserve"> mowa w art. 12 rozporządzenia nr 2021/1139</w:t>
      </w:r>
      <w:r>
        <w:t>:</w:t>
      </w:r>
    </w:p>
    <w:p w14:paraId="5A79510F" w14:textId="1DC40E7E" w:rsidR="00DA1090" w:rsidRDefault="00DA1090" w:rsidP="007F0500">
      <w:r w:rsidRPr="00DA1090">
        <w:t>kopie faktur lub dokumentów księgowych o równoważnej wartości dowodowej wraz z dowodami zapłaty,</w:t>
      </w:r>
      <w:r>
        <w:t xml:space="preserve"> </w:t>
      </w:r>
      <w:r w:rsidRPr="00DA1090">
        <w:t>zgodnie z zestawieniem dokumentów potwierdzających poniesione wydatki</w:t>
      </w:r>
      <w:r w:rsidR="00316A1E">
        <w:t>.</w:t>
      </w:r>
    </w:p>
    <w:p w14:paraId="73AFF1FF" w14:textId="77777777" w:rsidR="00DA1090" w:rsidRPr="00D0667D" w:rsidRDefault="00DA1090" w:rsidP="00DA1090">
      <w:pPr>
        <w:pStyle w:val="PKTpunkt"/>
      </w:pPr>
    </w:p>
    <w:p w14:paraId="64E4C0AE" w14:textId="6764AEF9" w:rsidR="00DA1090" w:rsidRDefault="00DA1090" w:rsidP="00403A4A">
      <w:r>
        <w:t>3</w:t>
      </w:r>
      <w:r w:rsidR="00D14031">
        <w:t>. Działanie</w:t>
      </w:r>
      <w:r>
        <w:tab/>
      </w:r>
      <w:r w:rsidRPr="00D0667D">
        <w:t>Dywersyfikacja działalności rybackiej</w:t>
      </w:r>
      <w:r>
        <w:t xml:space="preserve"> </w:t>
      </w:r>
      <w:r w:rsidR="00316A1E">
        <w:t>-</w:t>
      </w:r>
      <w:r>
        <w:t xml:space="preserve"> </w:t>
      </w:r>
      <w:r w:rsidRPr="00D0667D">
        <w:t>o który</w:t>
      </w:r>
      <w:r>
        <w:t xml:space="preserve">m mowa w art. 12 rozporządzenia </w:t>
      </w:r>
      <w:r w:rsidR="00316A1E">
        <w:t xml:space="preserve"> </w:t>
      </w:r>
      <w:r w:rsidRPr="00D0667D">
        <w:t>nr 2021/1139</w:t>
      </w:r>
      <w:r w:rsidR="00D14031">
        <w:t>:</w:t>
      </w:r>
    </w:p>
    <w:p w14:paraId="20F12B55" w14:textId="6CDA6AB0" w:rsidR="00D14031" w:rsidRPr="00D14031" w:rsidRDefault="00D14031" w:rsidP="00D14031">
      <w:r w:rsidRPr="00D14031">
        <w:t xml:space="preserve">1) kopie faktur lub dokumentów księgowych o równoważnej wartości dowodowej wraz z </w:t>
      </w:r>
      <w:r w:rsidRPr="00D14031">
        <w:lastRenderedPageBreak/>
        <w:t>dowodami zapłaty,</w:t>
      </w:r>
      <w:r>
        <w:t xml:space="preserve"> </w:t>
      </w:r>
      <w:r w:rsidRPr="00D14031">
        <w:t>zgodnie z zestawieniem dokumentów potwierdzających poniesione wydatki;</w:t>
      </w:r>
    </w:p>
    <w:p w14:paraId="1A7E1B84" w14:textId="38830176" w:rsidR="00D14031" w:rsidRPr="00D14031" w:rsidRDefault="00D14031" w:rsidP="00D14031">
      <w:r>
        <w:t>2</w:t>
      </w:r>
      <w:r w:rsidRPr="00D14031">
        <w:t>) pisemne oświadczenie beneficjenta, że dokonał odpisów amortyzacyjnych środków trwałych - w przypadku</w:t>
      </w:r>
      <w:r>
        <w:t xml:space="preserve"> </w:t>
      </w:r>
      <w:r w:rsidRPr="00D14031">
        <w:t>gdy wymaga tego specyfika operacji;</w:t>
      </w:r>
    </w:p>
    <w:p w14:paraId="4AB40E75" w14:textId="05FA5930" w:rsidR="00D14031" w:rsidRPr="00D14031" w:rsidRDefault="00D14031" w:rsidP="00D14031">
      <w:r>
        <w:t>3</w:t>
      </w:r>
      <w:r w:rsidRPr="00D14031">
        <w:t>) prawomocne pozwolenie na budowę lub zgłoszenie, o których mowa w przepisach prawa budowlanego,</w:t>
      </w:r>
      <w:r>
        <w:t xml:space="preserve"> </w:t>
      </w:r>
      <w:r w:rsidRPr="00D14031">
        <w:t>lub pozwolenie wodnoprawne, o którym mowa w przepisach prawa wodnego, jeżeli na etapie rozpatrywania</w:t>
      </w:r>
      <w:r>
        <w:t xml:space="preserve"> </w:t>
      </w:r>
      <w:r w:rsidRPr="00D14031">
        <w:t>wniosku o dofinansowanie dołączono studium wykonalności - w przypadku gdy wymaga tego specyfika</w:t>
      </w:r>
      <w:r>
        <w:t xml:space="preserve"> </w:t>
      </w:r>
      <w:r w:rsidRPr="00D14031">
        <w:t>operacji;</w:t>
      </w:r>
    </w:p>
    <w:p w14:paraId="488258EE" w14:textId="595792D7" w:rsidR="00D14031" w:rsidRDefault="00D14031" w:rsidP="007F0500">
      <w:r>
        <w:t>4</w:t>
      </w:r>
      <w:r w:rsidRPr="00D14031">
        <w:t>) decyzja powiatowego lekarza weterynarii, o której mowa w art. 5 ust. 1 pkt 1 ustawy z dnia 11 marca 2004</w:t>
      </w:r>
      <w:r>
        <w:t xml:space="preserve"> </w:t>
      </w:r>
      <w:r w:rsidRPr="00D14031">
        <w:t>r. o ochronie zdrowia zwierząt oraz zwalczaniu chorób zakaźnych zwierząt, albo decyzja, o której mowa w art.</w:t>
      </w:r>
      <w:r>
        <w:t xml:space="preserve"> </w:t>
      </w:r>
      <w:r w:rsidRPr="00D14031">
        <w:t>5 ust. 9 tej ustawy, albo zaświadczenie powiatowego lekarza weterynarii potwierdzające, że ubiegający się o</w:t>
      </w:r>
      <w:r>
        <w:t xml:space="preserve"> </w:t>
      </w:r>
      <w:r w:rsidRPr="00D14031">
        <w:t>dofinansowanie dokonał zgłoszenia, o którym mowa w art. 5 ust. 1 pkt 2 tej ustawy - w przypadku gdy wymaga</w:t>
      </w:r>
      <w:r>
        <w:t xml:space="preserve"> </w:t>
      </w:r>
      <w:r w:rsidRPr="00D14031">
        <w:t>tego specyfika operacji.</w:t>
      </w:r>
    </w:p>
    <w:p w14:paraId="0FA93726" w14:textId="77777777" w:rsidR="00316A1E" w:rsidRPr="00D0667D" w:rsidRDefault="00316A1E" w:rsidP="007F0500"/>
    <w:p w14:paraId="36C0CCAC" w14:textId="36C577ED" w:rsidR="00DA1090" w:rsidRDefault="00DA1090" w:rsidP="00403A4A">
      <w:r>
        <w:t>4</w:t>
      </w:r>
      <w:r w:rsidR="00D14031">
        <w:t>. Działanie</w:t>
      </w:r>
      <w:r>
        <w:tab/>
      </w:r>
      <w:r w:rsidRPr="00D0667D">
        <w:t>Poprawa bezpieczeństwa i warunków pracy</w:t>
      </w:r>
      <w:r>
        <w:t xml:space="preserve"> </w:t>
      </w:r>
      <w:r w:rsidR="00316A1E">
        <w:t>-</w:t>
      </w:r>
      <w:r>
        <w:t xml:space="preserve"> </w:t>
      </w:r>
      <w:r w:rsidRPr="00D0667D">
        <w:t>o którym mowa w art. 12 rozporządzenia nr 2021/1139</w:t>
      </w:r>
      <w:r w:rsidR="00D14031">
        <w:t>:</w:t>
      </w:r>
    </w:p>
    <w:p w14:paraId="320FDC4B" w14:textId="51A534F5" w:rsidR="00D14031" w:rsidRPr="00D14031" w:rsidRDefault="00D14031" w:rsidP="00403A4A">
      <w:r w:rsidRPr="00D14031">
        <w:t>1) kopie faktur lub dokumentów księgowych o równoważnej wartości dowodowej wraz z dowodami zapłaty,</w:t>
      </w:r>
      <w:r>
        <w:t xml:space="preserve"> </w:t>
      </w:r>
      <w:r w:rsidRPr="00D14031">
        <w:t>zgodnie z zestawieniem dokumentów potwierdzających poniesione wydatki;</w:t>
      </w:r>
    </w:p>
    <w:p w14:paraId="1D427D5C" w14:textId="53ECB2FF" w:rsidR="00D14031" w:rsidRPr="00D14031" w:rsidRDefault="00D14031" w:rsidP="00403A4A">
      <w:r>
        <w:t>2</w:t>
      </w:r>
      <w:r w:rsidRPr="00D14031">
        <w:t>) dokumenty potwierdzające dokonanie modernizacji statku rybackiego wydane przez uznaną instytucję</w:t>
      </w:r>
      <w:r>
        <w:t xml:space="preserve"> </w:t>
      </w:r>
      <w:r w:rsidRPr="00D14031">
        <w:t>klasyfikującą - w przypadku gdy wymaga tego specyfika operacji;</w:t>
      </w:r>
    </w:p>
    <w:p w14:paraId="0E0418B3" w14:textId="65887075" w:rsidR="00D14031" w:rsidRDefault="00D14031" w:rsidP="00403A4A">
      <w:r>
        <w:t>3</w:t>
      </w:r>
      <w:r w:rsidRPr="00D14031">
        <w:t>) decyzja powiatowego lekarza weterynarii, o której mowa w art. 5 ust. 1 pkt 1 ustawy z dnia 11 marca 2004</w:t>
      </w:r>
      <w:r>
        <w:t xml:space="preserve"> </w:t>
      </w:r>
      <w:r w:rsidRPr="00D14031">
        <w:t>r. o ochronie zdrowia zwierząt oraz zwalczaniu chorób zakaźnych zwierząt, albo decyzja, o której mowa w art.</w:t>
      </w:r>
      <w:r>
        <w:t xml:space="preserve"> </w:t>
      </w:r>
      <w:r w:rsidRPr="00D14031">
        <w:t>5 ust. 9 tej ustawy, albo zaświadczenie powiatowego lekarza weterynarii potwierdzające, że ubiegający się o</w:t>
      </w:r>
      <w:r>
        <w:t xml:space="preserve"> </w:t>
      </w:r>
      <w:r w:rsidRPr="00D14031">
        <w:t>dofinansowanie dokonał zgłoszenia, o którym mowa w art. 5 ust. 1 pkt 2 tej ustawy - w przypadku gdy wymaga</w:t>
      </w:r>
      <w:r>
        <w:t xml:space="preserve"> </w:t>
      </w:r>
      <w:r w:rsidRPr="00D14031">
        <w:t>tego specyfika operacji.</w:t>
      </w:r>
    </w:p>
    <w:p w14:paraId="3E4F3183" w14:textId="77777777" w:rsidR="00316A1E" w:rsidRPr="00D0667D" w:rsidRDefault="00316A1E" w:rsidP="00403A4A"/>
    <w:p w14:paraId="1D78A6D2" w14:textId="46DE8971" w:rsidR="00DA1090" w:rsidRDefault="00DA1090" w:rsidP="00403A4A">
      <w:r>
        <w:t>5</w:t>
      </w:r>
      <w:r w:rsidR="00D14031">
        <w:t xml:space="preserve">. Działanie </w:t>
      </w:r>
      <w:r w:rsidRPr="00D0667D">
        <w:t>Inwestycje w portach</w:t>
      </w:r>
      <w:r>
        <w:t xml:space="preserve"> </w:t>
      </w:r>
      <w:r w:rsidR="00316A1E">
        <w:t>-</w:t>
      </w:r>
      <w:r w:rsidRPr="00D0667D">
        <w:t xml:space="preserve"> o którym mowa w art.</w:t>
      </w:r>
      <w:r w:rsidR="00D14031">
        <w:t xml:space="preserve"> 12 rozporządzenia nr 2021/1139:</w:t>
      </w:r>
    </w:p>
    <w:p w14:paraId="47579F61" w14:textId="5AB1F3FE" w:rsidR="00D14031" w:rsidRPr="00D14031" w:rsidRDefault="00D14031" w:rsidP="00403A4A">
      <w:r>
        <w:t>1</w:t>
      </w:r>
      <w:r w:rsidRPr="00D14031">
        <w:t>) kopie faktur lub dokumentów księgowych o równoważnej wartości dowodowej wraz z dowodami zapłaty,</w:t>
      </w:r>
      <w:r>
        <w:t xml:space="preserve"> </w:t>
      </w:r>
      <w:r w:rsidRPr="00D14031">
        <w:t>zgodnie z zestawieniem dokumentów potwierdzających poniesione wydatki;</w:t>
      </w:r>
    </w:p>
    <w:p w14:paraId="0108F037" w14:textId="619C61A2" w:rsidR="00D14031" w:rsidRDefault="00D14031" w:rsidP="00403A4A">
      <w:r>
        <w:lastRenderedPageBreak/>
        <w:t>2</w:t>
      </w:r>
      <w:r w:rsidRPr="00D14031">
        <w:t>) prawomocne pozwolenie na budowę lub zgłoszenie, o których mowa w przepisach prawa budowlanego,</w:t>
      </w:r>
      <w:r>
        <w:t xml:space="preserve"> </w:t>
      </w:r>
      <w:r w:rsidRPr="00D14031">
        <w:t>jeżeli na etapie rozpatrywania wniosku o dofinansowanie dołączono studium wykonalności - w przypadku gdy</w:t>
      </w:r>
      <w:r>
        <w:t xml:space="preserve"> </w:t>
      </w:r>
      <w:r w:rsidRPr="00D14031">
        <w:t>wymaga tego specyfika operacji.</w:t>
      </w:r>
    </w:p>
    <w:p w14:paraId="3FB9E61A" w14:textId="77777777" w:rsidR="00D14031" w:rsidRPr="00D0667D" w:rsidRDefault="00D14031" w:rsidP="00DA1090">
      <w:pPr>
        <w:pStyle w:val="PKTpunkt"/>
      </w:pPr>
    </w:p>
    <w:p w14:paraId="38A492F1" w14:textId="624B7D7B" w:rsidR="00DA1090" w:rsidRDefault="00DA1090" w:rsidP="00403A4A">
      <w:r>
        <w:t>6</w:t>
      </w:r>
      <w:r w:rsidR="00D14031">
        <w:t xml:space="preserve">. Działanie </w:t>
      </w:r>
      <w:r w:rsidRPr="00D0667D">
        <w:t>Trwałe zaprzestanie działalności połowowej</w:t>
      </w:r>
      <w:r>
        <w:t xml:space="preserve"> </w:t>
      </w:r>
      <w:r w:rsidR="00316A1E">
        <w:t>-</w:t>
      </w:r>
      <w:r w:rsidRPr="00D0667D">
        <w:t xml:space="preserve"> o którym mowa w art. 20 rozporządzenia nr 2021/1139</w:t>
      </w:r>
      <w:r w:rsidR="00D14031">
        <w:t>:</w:t>
      </w:r>
    </w:p>
    <w:p w14:paraId="1763E664" w14:textId="0519B1D4" w:rsidR="00D14031" w:rsidRPr="00D14031" w:rsidRDefault="00D14031" w:rsidP="00403A4A">
      <w:r>
        <w:t>1</w:t>
      </w:r>
      <w:r w:rsidRPr="00D14031">
        <w:t xml:space="preserve">) dokument potwierdzający faktyczne złomowanie statku rybackiego, poświadczony przez </w:t>
      </w:r>
      <w:r>
        <w:t>głównego</w:t>
      </w:r>
      <w:r w:rsidRPr="00D14031">
        <w:t xml:space="preserve"> inspektora</w:t>
      </w:r>
      <w:r>
        <w:t xml:space="preserve"> </w:t>
      </w:r>
      <w:r w:rsidRPr="00D14031">
        <w:t xml:space="preserve">rybołówstwa morskiego </w:t>
      </w:r>
      <w:r w:rsidR="00316A1E">
        <w:t>-</w:t>
      </w:r>
      <w:r w:rsidRPr="00D14031">
        <w:t xml:space="preserve"> w przypadku gdy wymaga tego specyfika operacji;</w:t>
      </w:r>
    </w:p>
    <w:p w14:paraId="49914C93" w14:textId="330B31D8" w:rsidR="00D14031" w:rsidRPr="00D14031" w:rsidRDefault="00D14031" w:rsidP="00403A4A">
      <w:r>
        <w:t>2</w:t>
      </w:r>
      <w:r w:rsidRPr="00D14031">
        <w:t>) zaświadczenie inspektora rybołówstwa morskiego o przekwalifikowaniu statku rybackiego na działalność dochodową</w:t>
      </w:r>
      <w:r>
        <w:t xml:space="preserve"> </w:t>
      </w:r>
      <w:r w:rsidRPr="00D14031">
        <w:t>albo niedochodową, niezwiązaną z rybołówstwem – w przypadku gdy wymaga tego specyfika operacji;</w:t>
      </w:r>
    </w:p>
    <w:p w14:paraId="06F9ABED" w14:textId="04F2F950" w:rsidR="00D14031" w:rsidRDefault="00D14031" w:rsidP="00D14031">
      <w:pPr>
        <w:pStyle w:val="PKTpunkt"/>
      </w:pPr>
      <w:r>
        <w:t>3</w:t>
      </w:r>
      <w:r w:rsidRPr="00D14031">
        <w:t>) świadectwo pracy – w przypadku gdy wymaga tego specyfika operacji.</w:t>
      </w:r>
    </w:p>
    <w:p w14:paraId="78532B9B" w14:textId="77777777" w:rsidR="00D14031" w:rsidRPr="00D0667D" w:rsidRDefault="00D14031" w:rsidP="00D14031">
      <w:pPr>
        <w:pStyle w:val="PKTpunkt"/>
      </w:pPr>
    </w:p>
    <w:p w14:paraId="1CA5FA6D" w14:textId="45C7B2D6" w:rsidR="00DA1090" w:rsidRDefault="00DA1090" w:rsidP="00403A4A">
      <w:r>
        <w:t>7</w:t>
      </w:r>
      <w:r w:rsidR="00D14031">
        <w:t>. Działanie</w:t>
      </w:r>
      <w:r>
        <w:tab/>
      </w:r>
      <w:r w:rsidRPr="00D0667D">
        <w:t>Kontrola i egzekwowanie przepisów Wspólnej Polityki Rybołówstwa</w:t>
      </w:r>
      <w:r>
        <w:t xml:space="preserve"> </w:t>
      </w:r>
      <w:r w:rsidR="00316A1E">
        <w:t>-</w:t>
      </w:r>
      <w:r w:rsidRPr="00D0667D">
        <w:t xml:space="preserve"> o którym mowa w art. 22 rozporządzenia nr 2021/1139</w:t>
      </w:r>
      <w:r w:rsidR="00D14031">
        <w:t>:</w:t>
      </w:r>
    </w:p>
    <w:p w14:paraId="1C08DA28" w14:textId="462D0FB1" w:rsidR="00D14031" w:rsidRPr="00D14031" w:rsidRDefault="00D14031" w:rsidP="00403A4A">
      <w:r w:rsidRPr="00D14031">
        <w:t>kopie faktur lub dokumentów księgowych o równoważnej wartości dowodowej wraz z dowodami zapłaty,</w:t>
      </w:r>
      <w:r>
        <w:t xml:space="preserve"> </w:t>
      </w:r>
      <w:r w:rsidRPr="00D14031">
        <w:t>zgodnie z zestawieniem dokumentów potw</w:t>
      </w:r>
      <w:r>
        <w:t>ierdzających poniesione wydatki - w przypadku gdy wymaga tego specyfika operacji</w:t>
      </w:r>
      <w:r w:rsidR="00316A1E">
        <w:t>.</w:t>
      </w:r>
    </w:p>
    <w:p w14:paraId="3C41E32C" w14:textId="313DC56F" w:rsidR="00D14031" w:rsidRPr="00D0667D" w:rsidRDefault="00D14031" w:rsidP="00403A4A"/>
    <w:p w14:paraId="513A008F" w14:textId="2901A408" w:rsidR="00DA1090" w:rsidRPr="00D0667D" w:rsidRDefault="00D14031" w:rsidP="00403A4A">
      <w:r>
        <w:t xml:space="preserve">8. Działanie </w:t>
      </w:r>
      <w:r w:rsidR="00DA1090" w:rsidRPr="00D0667D">
        <w:t>Ochrona środowiska naturalnego i zmniejszenie wpływu działalności rybackiej</w:t>
      </w:r>
      <w:r w:rsidR="00DA1090">
        <w:t xml:space="preserve"> </w:t>
      </w:r>
      <w:r w:rsidR="00DA1090">
        <w:br/>
      </w:r>
      <w:r w:rsidR="00DA1090" w:rsidRPr="00D0667D">
        <w:t>na środowisko</w:t>
      </w:r>
      <w:r w:rsidR="00DA1090">
        <w:t xml:space="preserve"> –</w:t>
      </w:r>
      <w:r w:rsidR="00DA1090" w:rsidRPr="00D0667D">
        <w:t xml:space="preserve"> o którym mowa w art. 25 rozporządzenia nr 2021/1139</w:t>
      </w:r>
      <w:r w:rsidR="00316A1E">
        <w:t>:</w:t>
      </w:r>
    </w:p>
    <w:p w14:paraId="121A3298" w14:textId="6D178DC8" w:rsidR="004B6309" w:rsidRDefault="00D14031" w:rsidP="00D14031">
      <w:r w:rsidRPr="00D14031">
        <w:t>1) kopie faktur lub dokumentów księgowych o równoważnej wartości dowodowej wraz z dowodami zapłaty,</w:t>
      </w:r>
      <w:r>
        <w:t xml:space="preserve"> </w:t>
      </w:r>
      <w:r w:rsidRPr="00D14031">
        <w:t>zgodnie z zestawieniem dokumentów potw</w:t>
      </w:r>
      <w:r w:rsidR="00AE6C91">
        <w:t>ierdzających poniesione wydatki,</w:t>
      </w:r>
    </w:p>
    <w:p w14:paraId="3BA7299E" w14:textId="3EFE8493" w:rsidR="00AE6C91" w:rsidRDefault="00AE6C91" w:rsidP="00AE6C91">
      <w:r>
        <w:t>2</w:t>
      </w:r>
      <w:r w:rsidRPr="00AE6C91">
        <w:t>) kopia umowy o naukowy monitoring stanu zasobów organizmów wodnych w wodach związanych z</w:t>
      </w:r>
      <w:r>
        <w:t xml:space="preserve"> </w:t>
      </w:r>
      <w:r w:rsidRPr="00AE6C91">
        <w:t>realizacją operacji - w przypadku gdy</w:t>
      </w:r>
      <w:r>
        <w:t xml:space="preserve"> wymaga tego specyfika operacji</w:t>
      </w:r>
      <w:r w:rsidR="00316A1E">
        <w:t>;</w:t>
      </w:r>
    </w:p>
    <w:p w14:paraId="044746C2" w14:textId="6C4F79F6" w:rsidR="00AE6C91" w:rsidRDefault="00AE6C91" w:rsidP="00AE6C91">
      <w:r>
        <w:t xml:space="preserve">3) </w:t>
      </w:r>
      <w:r w:rsidRPr="00AE6C91">
        <w:t>zaświadczenia wydane przez inspektora</w:t>
      </w:r>
      <w:r>
        <w:t xml:space="preserve"> </w:t>
      </w:r>
      <w:r w:rsidRPr="00AE6C91">
        <w:t>rybołówstwa morskiego o liczbie i gatunku uszkodzonych organizmów morskich - w przypadku gdy wymaga</w:t>
      </w:r>
      <w:r>
        <w:t xml:space="preserve"> </w:t>
      </w:r>
      <w:r w:rsidRPr="00AE6C91">
        <w:t>tego specyfika operacji.</w:t>
      </w:r>
    </w:p>
    <w:p w14:paraId="64391B58" w14:textId="77777777" w:rsidR="004B6309" w:rsidRDefault="004B6309" w:rsidP="004B6309"/>
    <w:p w14:paraId="51B00DCC" w14:textId="1AC3C0F6" w:rsidR="007D7D06" w:rsidRPr="00BD645F" w:rsidRDefault="00F26728" w:rsidP="005F330F">
      <w:pPr>
        <w:pStyle w:val="ROZDZODDZOZNoznaczenierozdziauluboddziau"/>
      </w:pPr>
      <w:r>
        <w:lastRenderedPageBreak/>
        <w:t>U</w:t>
      </w:r>
      <w:r w:rsidR="004A5C4F" w:rsidRPr="00BD645F">
        <w:t>ZASADNIENIE</w:t>
      </w:r>
    </w:p>
    <w:p w14:paraId="3A47DFFC" w14:textId="70042909" w:rsidR="0021075E" w:rsidRPr="0021075E" w:rsidRDefault="0021075E" w:rsidP="00F26728">
      <w:pPr>
        <w:pStyle w:val="NIEARTTEKSTtekstnieartykuowanynppodstprawnarozplubpreambua"/>
      </w:pPr>
      <w:r w:rsidRPr="0021075E">
        <w:t>Projektowane rozporządzenie Ministra Rolnictwa i Rozwoju Wsi w sprawie szczegółowych warunków przyznawania i wypłaty pomocy finansowej na realizację operacji w ramach Priorytetu 1. Wspieranie zrównoważonego rybołówstwa oraz odbudowy i ochrony żywych zasobów wodnych, zawartego w</w:t>
      </w:r>
      <w:r w:rsidR="00CC39B6">
        <w:t xml:space="preserve"> programie Fundusze Europejskie </w:t>
      </w:r>
      <w:r w:rsidRPr="0021075E">
        <w:t xml:space="preserve">dla Rybactwa, stanowi realizację upoważnienia zawartego w art. </w:t>
      </w:r>
      <w:r w:rsidR="00031877">
        <w:t xml:space="preserve">26 </w:t>
      </w:r>
      <w:r w:rsidR="005F330F">
        <w:t xml:space="preserve">ust. </w:t>
      </w:r>
      <w:r w:rsidR="00031877">
        <w:t>6</w:t>
      </w:r>
      <w:r w:rsidR="00031877" w:rsidRPr="0021075E">
        <w:t xml:space="preserve"> </w:t>
      </w:r>
      <w:r w:rsidR="005F330F" w:rsidRPr="00BD645F">
        <w:t xml:space="preserve">ustawy </w:t>
      </w:r>
      <w:r w:rsidR="005F330F">
        <w:t xml:space="preserve">z dnia </w:t>
      </w:r>
      <w:r w:rsidR="00AD36C4">
        <w:t>…</w:t>
      </w:r>
      <w:r w:rsidR="005F330F" w:rsidRPr="00B6457E">
        <w:t xml:space="preserve"> o wspieraniu zrównoważonego rozwoju sektora rybackiego z udziałem Europejskiego Funduszu Morskiego, Rybackiego i Akwakultury na lata 2021</w:t>
      </w:r>
      <w:r w:rsidR="005F330F">
        <w:t>–</w:t>
      </w:r>
      <w:r w:rsidR="005F330F" w:rsidRPr="00B6457E">
        <w:t xml:space="preserve">2027 </w:t>
      </w:r>
      <w:r w:rsidR="005F330F" w:rsidRPr="00BD645F">
        <w:t>(</w:t>
      </w:r>
      <w:r w:rsidR="005F330F">
        <w:t>Dz. U. poz.</w:t>
      </w:r>
      <w:r w:rsidR="00AD36C4">
        <w:t xml:space="preserve"> </w:t>
      </w:r>
      <w:r w:rsidR="0028175A">
        <w:t>…</w:t>
      </w:r>
      <w:r w:rsidR="005F330F" w:rsidRPr="00BD645F">
        <w:t>)</w:t>
      </w:r>
      <w:r w:rsidRPr="0021075E">
        <w:t>, zwanej dalej ,,ustawą”.</w:t>
      </w:r>
    </w:p>
    <w:p w14:paraId="7268AC39" w14:textId="2993A20E" w:rsidR="0021075E" w:rsidRPr="0021075E" w:rsidRDefault="0021075E" w:rsidP="00F26728">
      <w:pPr>
        <w:pStyle w:val="NIEARTTEKSTtekstnieartykuowanynppodstprawnarozplubpreambua"/>
      </w:pPr>
      <w:r w:rsidRPr="0021075E">
        <w:t>Projekt rozporządzenia określa szczegółowe warunki przyznawania i wypłaty pomocy finansowej na realizację operacji w ramach Priorytetu 1. Funduszu Europejskiego dla Rybactwa, do której mają zastosowanie odpowiednio przepisy rozporządzenia Parlamentu Europejskiego i Rady (UE) 2021/1139 z dnia 7 lipca 2021 r. ustanawiającego Europejski Fundusz Morski, Rybacki i Akwakultury oraz zmieniające rozporządzenie (UE) 2017/1004 (Dz. Urz. UE L 247 z 13.7.2021, str. 1) zwanego dalej „rozporządzeniem nr 2021/1139”</w:t>
      </w:r>
      <w:r w:rsidR="005F330F">
        <w:t xml:space="preserve">. </w:t>
      </w:r>
    </w:p>
    <w:p w14:paraId="34A3F334" w14:textId="6FAA8FE3" w:rsidR="0021075E" w:rsidRPr="0021075E" w:rsidRDefault="0021075E" w:rsidP="00F26728">
      <w:pPr>
        <w:pStyle w:val="NIEARTTEKSTtekstnieartykuowanynppodstprawnarozplubpreambua"/>
      </w:pPr>
      <w:r w:rsidRPr="0021075E">
        <w:t>Priorytet 1. ma za zadanie wspierać jeden z filarów Wspólnej Polityki Rybołówstwa Unii Europejskiej (</w:t>
      </w:r>
      <w:proofErr w:type="spellStart"/>
      <w:r w:rsidRPr="0021075E">
        <w:t>WPRyb</w:t>
      </w:r>
      <w:proofErr w:type="spellEnd"/>
      <w:r w:rsidRPr="0021075E">
        <w:t xml:space="preserve">), jakim jest wspólna organizacja rynku produktów rybołówstwa </w:t>
      </w:r>
      <w:r w:rsidR="00CC39B6">
        <w:br/>
      </w:r>
      <w:r w:rsidRPr="0021075E">
        <w:t xml:space="preserve">i akwakultury, a tym samym przyczyniać się do osiągnięcia celów </w:t>
      </w:r>
      <w:proofErr w:type="spellStart"/>
      <w:r w:rsidRPr="0021075E">
        <w:t>WPRyb</w:t>
      </w:r>
      <w:proofErr w:type="spellEnd"/>
      <w:r w:rsidRPr="0021075E">
        <w:t>. Priorytet ten obejmuje następujące działania:</w:t>
      </w:r>
    </w:p>
    <w:p w14:paraId="10B5EC55" w14:textId="4530C1AF" w:rsidR="0021075E" w:rsidRPr="0021075E" w:rsidRDefault="0021075E" w:rsidP="00AB06F9">
      <w:pPr>
        <w:pStyle w:val="PKTpunkt"/>
      </w:pPr>
      <w:r w:rsidRPr="0021075E">
        <w:t>1)</w:t>
      </w:r>
      <w:r w:rsidR="00034A0F">
        <w:tab/>
      </w:r>
      <w:r w:rsidRPr="0021075E">
        <w:t>Kapitał ludzki – o którym mowa w art. 12 rozporządzenia nr 2021/1139;</w:t>
      </w:r>
    </w:p>
    <w:p w14:paraId="2E383592" w14:textId="7A833EF2" w:rsidR="0021075E" w:rsidRPr="0021075E" w:rsidRDefault="0021075E" w:rsidP="00AB06F9">
      <w:pPr>
        <w:pStyle w:val="PKTpunkt"/>
      </w:pPr>
      <w:r w:rsidRPr="0021075E">
        <w:t>2)</w:t>
      </w:r>
      <w:r w:rsidR="00034A0F">
        <w:tab/>
      </w:r>
      <w:r w:rsidRPr="0021075E">
        <w:t>Innowacje – o którym mowa w art. 12 rozporządzenia nr 2021/1139;</w:t>
      </w:r>
    </w:p>
    <w:p w14:paraId="3D6C00D3" w14:textId="1812CB18" w:rsidR="0021075E" w:rsidRPr="0021075E" w:rsidRDefault="0021075E" w:rsidP="00AB06F9">
      <w:pPr>
        <w:pStyle w:val="PKTpunkt"/>
      </w:pPr>
      <w:r w:rsidRPr="0021075E">
        <w:t>3)</w:t>
      </w:r>
      <w:r w:rsidR="00034A0F">
        <w:tab/>
      </w:r>
      <w:r w:rsidRPr="0021075E">
        <w:t xml:space="preserve">Dywersyfikacja działalności rybackiej – o którym mowa w art. 12 rozporządzenia </w:t>
      </w:r>
      <w:r w:rsidR="00CC39B6">
        <w:br/>
      </w:r>
      <w:r w:rsidRPr="0021075E">
        <w:t>nr 2021/1139;</w:t>
      </w:r>
    </w:p>
    <w:p w14:paraId="73686FDF" w14:textId="240610E4" w:rsidR="0021075E" w:rsidRPr="0021075E" w:rsidRDefault="0021075E" w:rsidP="00AB06F9">
      <w:pPr>
        <w:pStyle w:val="PKTpunkt"/>
      </w:pPr>
      <w:r w:rsidRPr="0021075E">
        <w:t>4)</w:t>
      </w:r>
      <w:r w:rsidR="00034A0F">
        <w:tab/>
      </w:r>
      <w:r w:rsidRPr="0021075E">
        <w:t xml:space="preserve">Poprawa bezpieczeństwa i warunków pracy – o którym mowa w art. 12 rozporządzenia </w:t>
      </w:r>
      <w:r w:rsidR="00CC39B6">
        <w:br/>
      </w:r>
      <w:r w:rsidRPr="0021075E">
        <w:t>nr 2021/1139;</w:t>
      </w:r>
    </w:p>
    <w:p w14:paraId="0898BA52" w14:textId="260CB0D3" w:rsidR="0021075E" w:rsidRPr="0021075E" w:rsidRDefault="0021075E" w:rsidP="00AB06F9">
      <w:pPr>
        <w:pStyle w:val="PKTpunkt"/>
      </w:pPr>
      <w:r w:rsidRPr="0021075E">
        <w:t>5)</w:t>
      </w:r>
      <w:r w:rsidR="00034A0F">
        <w:tab/>
      </w:r>
      <w:r w:rsidRPr="0021075E">
        <w:t>Inwestycje w portach – o którym mowa w art. 12 rozporządzenia nr 2021/1139</w:t>
      </w:r>
      <w:r w:rsidR="00DC5264">
        <w:t>;</w:t>
      </w:r>
    </w:p>
    <w:p w14:paraId="66309C73" w14:textId="4FE852FC" w:rsidR="0021075E" w:rsidRPr="0021075E" w:rsidRDefault="0021075E" w:rsidP="00AB06F9">
      <w:pPr>
        <w:pStyle w:val="PKTpunkt"/>
      </w:pPr>
      <w:r w:rsidRPr="0021075E">
        <w:t>6)</w:t>
      </w:r>
      <w:r w:rsidR="00034A0F">
        <w:tab/>
      </w:r>
      <w:r w:rsidRPr="0021075E">
        <w:t xml:space="preserve">Trwałe zaprzestanie działalności połowowej – o którym mowa w art. 20 rozporządzenia </w:t>
      </w:r>
      <w:r w:rsidR="00CC39B6">
        <w:br/>
      </w:r>
      <w:r w:rsidRPr="0021075E">
        <w:t>nr 2021/1139;</w:t>
      </w:r>
    </w:p>
    <w:p w14:paraId="71EEDE9C" w14:textId="1EC48090" w:rsidR="0021075E" w:rsidRPr="0021075E" w:rsidRDefault="0021075E" w:rsidP="00426C29">
      <w:pPr>
        <w:pStyle w:val="PKTpunkt"/>
      </w:pPr>
      <w:r w:rsidRPr="0021075E">
        <w:t>7)</w:t>
      </w:r>
      <w:r w:rsidR="00034A0F">
        <w:tab/>
      </w:r>
      <w:r w:rsidRPr="0021075E">
        <w:t xml:space="preserve">Kontrola i egzekwowanie przepisów Wspólnej Polityki Rybołówstwa – o którym mowa </w:t>
      </w:r>
      <w:r w:rsidR="00CC39B6">
        <w:br/>
      </w:r>
      <w:r w:rsidRPr="0021075E">
        <w:t>w art. 22 rozporządzenia nr 2021/1139;</w:t>
      </w:r>
    </w:p>
    <w:p w14:paraId="73DF0A05" w14:textId="4CA5CBDE" w:rsidR="0021075E" w:rsidRPr="0021075E" w:rsidRDefault="00426C29" w:rsidP="00426C29">
      <w:pPr>
        <w:pStyle w:val="PKTpunkt"/>
      </w:pPr>
      <w:r>
        <w:t>8</w:t>
      </w:r>
      <w:r w:rsidR="0021075E" w:rsidRPr="0021075E">
        <w:t>)</w:t>
      </w:r>
      <w:r w:rsidR="00034A0F">
        <w:tab/>
      </w:r>
      <w:r w:rsidR="0021075E" w:rsidRPr="0021075E">
        <w:t>Gromadzenie danych rybackich – o którym mowa w art. 23 rozporządzenia nr 2021/1139</w:t>
      </w:r>
      <w:r w:rsidR="00DC5264">
        <w:t>;</w:t>
      </w:r>
    </w:p>
    <w:p w14:paraId="4E904BB1" w14:textId="0F8ADCBE" w:rsidR="0021075E" w:rsidRPr="0021075E" w:rsidRDefault="00426C29" w:rsidP="00426C29">
      <w:pPr>
        <w:pStyle w:val="PKTpunkt"/>
      </w:pPr>
      <w:r>
        <w:t>9</w:t>
      </w:r>
      <w:r w:rsidR="0021075E" w:rsidRPr="0021075E">
        <w:t>)</w:t>
      </w:r>
      <w:r w:rsidR="00034A0F">
        <w:tab/>
      </w:r>
      <w:r w:rsidR="0021075E" w:rsidRPr="0021075E">
        <w:t xml:space="preserve">Ochrona środowiska naturalnego i zmniejszenie wpływu działalności rybackiej </w:t>
      </w:r>
      <w:r w:rsidR="00CC39B6">
        <w:br/>
      </w:r>
      <w:r w:rsidR="0021075E" w:rsidRPr="0021075E">
        <w:t>na środowisko – o którym mowa w art. 25 rozporządzenia nr 2021/1139.</w:t>
      </w:r>
    </w:p>
    <w:p w14:paraId="10B4921B" w14:textId="77777777" w:rsidR="0021075E" w:rsidRPr="0021075E" w:rsidRDefault="0021075E" w:rsidP="00F26728">
      <w:pPr>
        <w:pStyle w:val="NIEARTTEKSTtekstnieartykuowanynppodstprawnarozplubpreambua"/>
      </w:pPr>
      <w:r w:rsidRPr="0021075E">
        <w:lastRenderedPageBreak/>
        <w:t>W projektowanym rozporządzeniu określono również:</w:t>
      </w:r>
    </w:p>
    <w:p w14:paraId="7A55D040" w14:textId="5D431760" w:rsidR="0021075E" w:rsidRPr="0021075E" w:rsidRDefault="0021075E" w:rsidP="00426C29">
      <w:pPr>
        <w:pStyle w:val="PKTpunkt"/>
      </w:pPr>
      <w:r w:rsidRPr="0021075E">
        <w:t>1)</w:t>
      </w:r>
      <w:r w:rsidR="00034A0F">
        <w:tab/>
      </w:r>
      <w:r w:rsidRPr="0021075E">
        <w:t xml:space="preserve">szczegółowe wymagania, jakim powinny odpowiadać wnioski o dofinansowanie i wnioski o płatność, oraz tryb składania tych wniosków, w tym beneficjentów uprawnionych </w:t>
      </w:r>
      <w:r w:rsidR="00CC39B6">
        <w:br/>
      </w:r>
      <w:r w:rsidRPr="0021075E">
        <w:t>do ich składania;</w:t>
      </w:r>
    </w:p>
    <w:p w14:paraId="49231B2A" w14:textId="71E49A1C" w:rsidR="0021075E" w:rsidRPr="0021075E" w:rsidRDefault="0021075E" w:rsidP="00426C29">
      <w:pPr>
        <w:pStyle w:val="PKTpunkt"/>
      </w:pPr>
      <w:r w:rsidRPr="0021075E">
        <w:t>2)</w:t>
      </w:r>
      <w:r w:rsidR="00034A0F">
        <w:tab/>
      </w:r>
      <w:r w:rsidRPr="0021075E">
        <w:t>szczegółowy sposób oceny oraz terminy rozpatrywania wniosków o dofinansowanie</w:t>
      </w:r>
      <w:r w:rsidR="00CC39B6">
        <w:t xml:space="preserve"> </w:t>
      </w:r>
      <w:r w:rsidR="00CC39B6">
        <w:br/>
      </w:r>
      <w:r w:rsidRPr="0021075E">
        <w:t>i wniosków o płatność;</w:t>
      </w:r>
    </w:p>
    <w:p w14:paraId="62D5F418" w14:textId="69F91503" w:rsidR="0021075E" w:rsidRPr="0021075E" w:rsidRDefault="0021075E" w:rsidP="00426C29">
      <w:pPr>
        <w:pStyle w:val="PKTpunkt"/>
      </w:pPr>
      <w:r w:rsidRPr="0021075E">
        <w:t>3)</w:t>
      </w:r>
      <w:r w:rsidR="00034A0F">
        <w:tab/>
      </w:r>
      <w:r w:rsidRPr="0021075E">
        <w:t>kryteria wyboru operacji;</w:t>
      </w:r>
    </w:p>
    <w:p w14:paraId="450234C1" w14:textId="13A80336" w:rsidR="0021075E" w:rsidRPr="0021075E" w:rsidRDefault="0021075E" w:rsidP="00426C29">
      <w:pPr>
        <w:pStyle w:val="PKTpunkt"/>
      </w:pPr>
      <w:r w:rsidRPr="0021075E">
        <w:t>4)</w:t>
      </w:r>
      <w:r w:rsidR="00034A0F">
        <w:tab/>
      </w:r>
      <w:r w:rsidRPr="0021075E">
        <w:t>tryb i warunki oraz termin zawierania umowy o dofinansowanie, a także szczegółowe wymagania, jakim powinna odpowiadać umowa o dofinansowanie;</w:t>
      </w:r>
    </w:p>
    <w:p w14:paraId="00AEA982" w14:textId="2F8FF068" w:rsidR="0021075E" w:rsidRPr="0021075E" w:rsidRDefault="0021075E" w:rsidP="00426C29">
      <w:pPr>
        <w:pStyle w:val="PKTpunkt"/>
      </w:pPr>
      <w:r w:rsidRPr="0021075E">
        <w:t>5)</w:t>
      </w:r>
      <w:r w:rsidR="00034A0F">
        <w:tab/>
      </w:r>
      <w:r w:rsidRPr="0021075E">
        <w:t>działania i przypadki, w których następca prawny wnioskodawcy albo nabywca przedsiębiorstwa lub jego części albo gospodarstwa rolnego przeznaczonego do chowu lub hodowli ryb lub innych organizmów wodnych lub jego części może, po złożeniu wniosku, wstąpić do toczącego się postępowania na miejsce wnioskodawcy, oraz warunki i tryb wstąpienia do tego postępowania;</w:t>
      </w:r>
    </w:p>
    <w:p w14:paraId="47A98817" w14:textId="40068BB1" w:rsidR="0021075E" w:rsidRPr="0021075E" w:rsidRDefault="0021075E" w:rsidP="00426C29">
      <w:pPr>
        <w:pStyle w:val="PKTpunkt"/>
      </w:pPr>
      <w:r w:rsidRPr="0021075E">
        <w:t>6)</w:t>
      </w:r>
      <w:r w:rsidR="008C2DEA">
        <w:tab/>
      </w:r>
      <w:r w:rsidRPr="0021075E">
        <w:t>działania i przypadki, w których następcy prawnemu beneficjenta albo nabywcy przedsiębiorstwa lub jego części albo gospodarstwa rolnego przeznaczonego do chowu lub hodowli ryb lub innych organizmów wodnych lub jego części może być przyznana pomoc finansowa, oraz warunki i tryb przyznania tej pomocy.</w:t>
      </w:r>
    </w:p>
    <w:p w14:paraId="4DD6A61C" w14:textId="6D49D29A" w:rsidR="0021075E" w:rsidRPr="0021075E" w:rsidRDefault="0021075E" w:rsidP="00F26728">
      <w:pPr>
        <w:pStyle w:val="NIEARTTEKSTtekstnieartykuowanynppodstprawnarozplubpreambua"/>
      </w:pPr>
      <w:r w:rsidRPr="0021075E">
        <w:t xml:space="preserve">W ramach działania Kapitał ludzki </w:t>
      </w:r>
      <w:r w:rsidR="00DC5264">
        <w:t xml:space="preserve">pomoc </w:t>
      </w:r>
      <w:r w:rsidRPr="0021075E">
        <w:t xml:space="preserve">będzie mogła </w:t>
      </w:r>
      <w:r w:rsidR="00DC5264">
        <w:t xml:space="preserve">być </w:t>
      </w:r>
      <w:r w:rsidRPr="0021075E">
        <w:t>przyznana:</w:t>
      </w:r>
    </w:p>
    <w:p w14:paraId="3EAF579D" w14:textId="5629CAD5" w:rsidR="0021075E" w:rsidRPr="0021075E" w:rsidRDefault="0021075E" w:rsidP="00AB06F9">
      <w:pPr>
        <w:pStyle w:val="PKTpunkt"/>
      </w:pPr>
      <w:r w:rsidRPr="0021075E">
        <w:t>1)</w:t>
      </w:r>
      <w:r w:rsidR="00034A0F">
        <w:tab/>
      </w:r>
      <w:r w:rsidRPr="0021075E">
        <w:t>uznanej organizacji producentów ryb lub uznanemu związkowi organizacji producentów ryb, lub organizacji międzybranżowej</w:t>
      </w:r>
      <w:r w:rsidR="00DC5264">
        <w:t>,</w:t>
      </w:r>
      <w:r w:rsidRPr="0021075E">
        <w:t xml:space="preserve"> lub innej organizacji rybackiej realizującej statutowe zadania w zakresie wykonywania rybołówstwa morskiego;</w:t>
      </w:r>
    </w:p>
    <w:p w14:paraId="67C0FAE6" w14:textId="1C573CCD" w:rsidR="0021075E" w:rsidRPr="0021075E" w:rsidRDefault="0021075E" w:rsidP="00AB06F9">
      <w:pPr>
        <w:pStyle w:val="PKTpunkt"/>
      </w:pPr>
      <w:r w:rsidRPr="0021075E">
        <w:t>2)</w:t>
      </w:r>
      <w:r w:rsidR="00034A0F">
        <w:tab/>
      </w:r>
      <w:r w:rsidRPr="0021075E">
        <w:t>szkole wyższej kształcącej w zakresie rybołówstwa morskiego lub rybactwa śródlądowego lub prowadzącej badania naukowe z zakresu rybołówstwa morskiego lub rybactwa śródlądowego, lub ochrony i rozwoju żywych zasobów wód</w:t>
      </w:r>
      <w:r w:rsidR="00DC5264">
        <w:t>,</w:t>
      </w:r>
      <w:r w:rsidRPr="0021075E">
        <w:t xml:space="preserve"> lub pracy na statkach rybackich;</w:t>
      </w:r>
    </w:p>
    <w:p w14:paraId="716633BA" w14:textId="6BF0EE43" w:rsidR="0021075E" w:rsidRPr="0021075E" w:rsidRDefault="0021075E" w:rsidP="00AB06F9">
      <w:pPr>
        <w:pStyle w:val="PKTpunkt"/>
      </w:pPr>
      <w:r w:rsidRPr="0021075E">
        <w:t>3)</w:t>
      </w:r>
      <w:r w:rsidR="00034A0F">
        <w:tab/>
      </w:r>
      <w:r w:rsidRPr="0021075E">
        <w:t xml:space="preserve">szkole ponadpodstawowej </w:t>
      </w:r>
      <w:r w:rsidR="00CC39B6">
        <w:t>kształcącej</w:t>
      </w:r>
      <w:r w:rsidR="000329AF">
        <w:t>,</w:t>
      </w:r>
      <w:r w:rsidR="00CC39B6">
        <w:t xml:space="preserve"> </w:t>
      </w:r>
      <w:r w:rsidR="000329AF">
        <w:t xml:space="preserve"> o której mowa w art. 18 ust 1 pkt 2 ustawy </w:t>
      </w:r>
      <w:r w:rsidR="000329AF" w:rsidRPr="00D966F6">
        <w:t>z dnia 14 grudnia 2016 r. - Prawo oświatowe</w:t>
      </w:r>
      <w:r w:rsidR="000329AF">
        <w:t xml:space="preserve"> (</w:t>
      </w:r>
      <w:r w:rsidR="000329AF" w:rsidRPr="00D966F6">
        <w:t>Dz.</w:t>
      </w:r>
      <w:r w:rsidR="000329AF">
        <w:t xml:space="preserve"> </w:t>
      </w:r>
      <w:r w:rsidR="000329AF" w:rsidRPr="00D966F6">
        <w:t>U.</w:t>
      </w:r>
      <w:r w:rsidR="000329AF">
        <w:t xml:space="preserve"> z </w:t>
      </w:r>
      <w:r w:rsidR="000329AF" w:rsidRPr="00D966F6">
        <w:t>2021</w:t>
      </w:r>
      <w:r w:rsidR="000329AF">
        <w:t xml:space="preserve"> r. poz. </w:t>
      </w:r>
      <w:r w:rsidR="000329AF" w:rsidRPr="00D966F6">
        <w:t>1082</w:t>
      </w:r>
      <w:r w:rsidR="000329AF">
        <w:t xml:space="preserve">), </w:t>
      </w:r>
      <w:r w:rsidR="000329AF" w:rsidRPr="00E54A50">
        <w:t>prowadz</w:t>
      </w:r>
      <w:r w:rsidR="000329AF">
        <w:t xml:space="preserve">ącej kształcenie </w:t>
      </w:r>
      <w:r w:rsidRPr="0021075E">
        <w:t>w zakresie rybołówstwa morskiego lub rybactwa śródlądowego, lub pracy na statkach rybackich;</w:t>
      </w:r>
    </w:p>
    <w:p w14:paraId="78DB4F2B" w14:textId="5835D05A" w:rsidR="0021075E" w:rsidRPr="0021075E" w:rsidRDefault="0021075E" w:rsidP="00AB06F9">
      <w:pPr>
        <w:pStyle w:val="PKTpunkt"/>
      </w:pPr>
      <w:r w:rsidRPr="0021075E">
        <w:lastRenderedPageBreak/>
        <w:t>4)</w:t>
      </w:r>
      <w:r w:rsidR="00034A0F">
        <w:tab/>
      </w:r>
      <w:r w:rsidRPr="0021075E">
        <w:t>placówce kształcenia praktycznego lub ośrodkowi dokształcania i doskonalenia zawodowego w zakresie rybołówstwa morskiego lub rybactwa śródlądowego, lub pracy na statkach rybackich;</w:t>
      </w:r>
    </w:p>
    <w:p w14:paraId="10791458" w14:textId="2386FA18" w:rsidR="0021075E" w:rsidRPr="0021075E" w:rsidRDefault="0021075E" w:rsidP="00AB06F9">
      <w:pPr>
        <w:pStyle w:val="PKTpunkt"/>
      </w:pPr>
      <w:r w:rsidRPr="0021075E">
        <w:t>5)</w:t>
      </w:r>
      <w:r w:rsidR="00034A0F">
        <w:tab/>
      </w:r>
      <w:r w:rsidRPr="0021075E">
        <w:t>armatorowi statku rybackiego, przy użyciu którego jest wykonywane rybołówstwo komercyjne;</w:t>
      </w:r>
    </w:p>
    <w:p w14:paraId="100E20DB" w14:textId="0C3525B1" w:rsidR="0021075E" w:rsidRPr="0021075E" w:rsidRDefault="0021075E" w:rsidP="00AB06F9">
      <w:pPr>
        <w:pStyle w:val="PKTpunkt"/>
      </w:pPr>
      <w:r w:rsidRPr="0021075E">
        <w:t>6)</w:t>
      </w:r>
      <w:r w:rsidR="00034A0F">
        <w:tab/>
      </w:r>
      <w:r w:rsidRPr="0021075E">
        <w:t>posiadaczowi rybackich narzędzi i urządzeń poł</w:t>
      </w:r>
      <w:r w:rsidR="00CC39B6">
        <w:t xml:space="preserve">owowych używanych do połowu ryb </w:t>
      </w:r>
      <w:r w:rsidR="00CC39B6">
        <w:br/>
      </w:r>
      <w:r w:rsidRPr="0021075E">
        <w:t>w obwodzie rybackim zgodnie z przepisami o rybactwie śródlądowym;</w:t>
      </w:r>
    </w:p>
    <w:p w14:paraId="090F1D78" w14:textId="6DF3A8E7" w:rsidR="0021075E" w:rsidRPr="0021075E" w:rsidRDefault="0021075E" w:rsidP="00AB06F9">
      <w:pPr>
        <w:pStyle w:val="PKTpunkt"/>
      </w:pPr>
      <w:r w:rsidRPr="0021075E">
        <w:t>7)</w:t>
      </w:r>
      <w:r w:rsidR="00034A0F">
        <w:tab/>
      </w:r>
      <w:r w:rsidRPr="0021075E">
        <w:t xml:space="preserve">instytutowi badawczemu lub instytutowi naukowemu prowadzących badania naukowe </w:t>
      </w:r>
      <w:r w:rsidR="00CC39B6">
        <w:br/>
      </w:r>
      <w:r w:rsidRPr="0021075E">
        <w:t>w zakresie rybołówstwa morskiego lub rybactwa śródlądowego.</w:t>
      </w:r>
    </w:p>
    <w:p w14:paraId="23EA4901" w14:textId="37A38933" w:rsidR="0021075E" w:rsidRPr="0021075E" w:rsidRDefault="0021075E" w:rsidP="00F26728">
      <w:pPr>
        <w:pStyle w:val="NIEARTTEKSTtekstnieartykuowanynppodstprawnarozplubpreambua"/>
      </w:pPr>
      <w:r w:rsidRPr="0021075E">
        <w:t>Pomoc na realizację przedmiotowej operacji</w:t>
      </w:r>
      <w:r w:rsidR="00705B7A">
        <w:t>,</w:t>
      </w:r>
      <w:r w:rsidRPr="0021075E">
        <w:t xml:space="preserve"> przyznawana  będzie w szczególności na:</w:t>
      </w:r>
    </w:p>
    <w:p w14:paraId="6DFF7EFB" w14:textId="17D336EE" w:rsidR="0021075E" w:rsidRPr="0021075E" w:rsidRDefault="0021075E" w:rsidP="00AB06F9">
      <w:pPr>
        <w:pStyle w:val="PKTpunkt"/>
      </w:pPr>
      <w:r w:rsidRPr="0021075E">
        <w:t>1)</w:t>
      </w:r>
      <w:r w:rsidR="00034A0F">
        <w:tab/>
      </w:r>
      <w:r w:rsidRPr="0021075E">
        <w:t>szkolenie zawodowe;</w:t>
      </w:r>
    </w:p>
    <w:p w14:paraId="7DB7584B" w14:textId="1CEF144A" w:rsidR="0021075E" w:rsidRPr="0021075E" w:rsidRDefault="0021075E" w:rsidP="00AB06F9">
      <w:pPr>
        <w:pStyle w:val="PKTpunkt"/>
      </w:pPr>
      <w:r w:rsidRPr="0021075E">
        <w:t>2)</w:t>
      </w:r>
      <w:r w:rsidR="00034A0F">
        <w:tab/>
      </w:r>
      <w:r w:rsidRPr="0021075E">
        <w:t>wymianę doświadczeń;</w:t>
      </w:r>
    </w:p>
    <w:p w14:paraId="7DC331D9" w14:textId="1AEA2DD5" w:rsidR="0021075E" w:rsidRPr="0021075E" w:rsidRDefault="0021075E" w:rsidP="00AB06F9">
      <w:pPr>
        <w:pStyle w:val="PKTpunkt"/>
      </w:pPr>
      <w:r w:rsidRPr="0021075E">
        <w:t>3)</w:t>
      </w:r>
      <w:r w:rsidR="00034A0F">
        <w:tab/>
      </w:r>
      <w:r w:rsidRPr="0021075E">
        <w:t>konferencje;</w:t>
      </w:r>
    </w:p>
    <w:p w14:paraId="445C54BB" w14:textId="24ECFAC7" w:rsidR="0021075E" w:rsidRPr="0021075E" w:rsidRDefault="0021075E" w:rsidP="00AB06F9">
      <w:pPr>
        <w:pStyle w:val="PKTpunkt"/>
      </w:pPr>
      <w:r w:rsidRPr="0021075E">
        <w:t>4)</w:t>
      </w:r>
      <w:r w:rsidR="00034A0F">
        <w:tab/>
      </w:r>
      <w:r w:rsidRPr="0021075E">
        <w:t>działania edukacyjne związane z połowami;</w:t>
      </w:r>
    </w:p>
    <w:p w14:paraId="252B705D" w14:textId="325D7930" w:rsidR="0021075E" w:rsidRPr="0021075E" w:rsidRDefault="0021075E" w:rsidP="00AB06F9">
      <w:pPr>
        <w:pStyle w:val="PKTpunkt"/>
      </w:pPr>
      <w:r w:rsidRPr="0021075E">
        <w:t>5)</w:t>
      </w:r>
      <w:r w:rsidR="00034A0F">
        <w:tab/>
      </w:r>
      <w:r w:rsidRPr="0021075E">
        <w:t>dialog społeczny na szczeblu unijnym, krajowym, regionalnym lub lokalnym, z udziałem rybaków, partnerów społecznych i innych odpowiednich zainteresowanych stron</w:t>
      </w:r>
    </w:p>
    <w:p w14:paraId="0E825EE1" w14:textId="2D22894D" w:rsidR="0021075E" w:rsidRPr="0021075E" w:rsidRDefault="0021075E" w:rsidP="00AB06F9">
      <w:pPr>
        <w:pStyle w:val="NIEARTTEKSTtekstnieartykuowanynppodstprawnarozplubpreambua"/>
        <w:ind w:firstLine="0"/>
      </w:pPr>
      <w:r w:rsidRPr="0021075E">
        <w:t xml:space="preserve">– </w:t>
      </w:r>
      <w:r w:rsidR="00705B7A" w:rsidRPr="0021075E">
        <w:t>polegając</w:t>
      </w:r>
      <w:r w:rsidR="00705B7A">
        <w:t>e</w:t>
      </w:r>
      <w:r w:rsidR="00705B7A" w:rsidRPr="0021075E">
        <w:t xml:space="preserve"> </w:t>
      </w:r>
      <w:r w:rsidRPr="0021075E">
        <w:t>między innymi na promowaniu zawodu rybaka oraz innych zawodów pokrewnych</w:t>
      </w:r>
      <w:r w:rsidR="00705B7A">
        <w:t>,</w:t>
      </w:r>
      <w:r w:rsidRPr="0021075E">
        <w:t xml:space="preserve"> związanych z branżą rybacką, </w:t>
      </w:r>
      <w:r w:rsidR="00705B7A" w:rsidRPr="0021075E">
        <w:t>upowszechnia</w:t>
      </w:r>
      <w:r w:rsidR="00705B7A">
        <w:t xml:space="preserve">niu i wspieraniu </w:t>
      </w:r>
      <w:r w:rsidR="00705B7A" w:rsidRPr="0021075E">
        <w:t>kształceni</w:t>
      </w:r>
      <w:r w:rsidR="00705B7A">
        <w:t>a</w:t>
      </w:r>
      <w:r w:rsidR="00705B7A" w:rsidRPr="0021075E">
        <w:t xml:space="preserve"> </w:t>
      </w:r>
      <w:r w:rsidRPr="0021075E">
        <w:t xml:space="preserve">w tych zawodach, </w:t>
      </w:r>
      <w:r w:rsidR="00705B7A" w:rsidRPr="0021075E">
        <w:t>podnosz</w:t>
      </w:r>
      <w:r w:rsidR="00705B7A">
        <w:t>eniu</w:t>
      </w:r>
      <w:r w:rsidR="00705B7A" w:rsidRPr="0021075E">
        <w:t xml:space="preserve"> </w:t>
      </w:r>
      <w:r w:rsidRPr="0021075E">
        <w:t>kwalifikacj</w:t>
      </w:r>
      <w:r w:rsidR="00705B7A">
        <w:t>i</w:t>
      </w:r>
      <w:r w:rsidRPr="0021075E">
        <w:t xml:space="preserve"> zawodow</w:t>
      </w:r>
      <w:r w:rsidR="00705B7A">
        <w:t>ych</w:t>
      </w:r>
      <w:r w:rsidRPr="0021075E">
        <w:t xml:space="preserve"> rybaków.</w:t>
      </w:r>
    </w:p>
    <w:p w14:paraId="3A7E8EF8" w14:textId="20FA23B8" w:rsidR="0021075E" w:rsidRPr="0021075E" w:rsidRDefault="0021075E" w:rsidP="00F26728">
      <w:pPr>
        <w:pStyle w:val="NIEARTTEKSTtekstnieartykuowanynppodstprawnarozplubpreambua"/>
      </w:pPr>
      <w:r w:rsidRPr="0021075E">
        <w:t xml:space="preserve">Kolejnym działaniem, w związku, z którym będzie można uzyskać pomoc finansową </w:t>
      </w:r>
      <w:r w:rsidR="00CC39B6">
        <w:br/>
      </w:r>
      <w:r w:rsidRPr="0021075E">
        <w:t>są Innowacje. Pomoc z tytułu tego działania będzie mogła zostać przyznana na opracowanie, testowanie i wdrożenie nowych rozwiązań technicznych lub technologicznych z zakresu rybołówstwa morskiego, rybactwa śródlądowego lub przetwórstwa produktów rybnych</w:t>
      </w:r>
      <w:r w:rsidR="00705B7A">
        <w:t>,</w:t>
      </w:r>
      <w:r w:rsidRPr="0021075E">
        <w:t xml:space="preserve"> </w:t>
      </w:r>
      <w:r w:rsidR="00705B7A" w:rsidRPr="0021075E">
        <w:t>mając</w:t>
      </w:r>
      <w:r w:rsidR="00705B7A">
        <w:t>e</w:t>
      </w:r>
      <w:r w:rsidR="00705B7A" w:rsidRPr="0021075E">
        <w:t xml:space="preserve"> </w:t>
      </w:r>
      <w:r w:rsidRPr="0021075E">
        <w:t xml:space="preserve">na celu w szczególności: </w:t>
      </w:r>
    </w:p>
    <w:p w14:paraId="243F8089" w14:textId="37390E08" w:rsidR="0021075E" w:rsidRPr="0021075E" w:rsidRDefault="0021075E" w:rsidP="00426C29">
      <w:pPr>
        <w:pStyle w:val="PKTpunkt"/>
      </w:pPr>
      <w:r w:rsidRPr="0021075E">
        <w:t>1)</w:t>
      </w:r>
      <w:r w:rsidR="00034A0F">
        <w:tab/>
      </w:r>
      <w:r w:rsidRPr="0021075E">
        <w:t>zmniejszenie negatywnego lub wzmocnienie pozytywnego wpływu rybołówstwa morskiego lub śródlądowego na środowisko, w tym ograniczanie przyłowów i odrzutów</w:t>
      </w:r>
      <w:r w:rsidR="008E5723">
        <w:t>;</w:t>
      </w:r>
    </w:p>
    <w:p w14:paraId="3332C357" w14:textId="22DC07A0" w:rsidR="0021075E" w:rsidRPr="0021075E" w:rsidRDefault="0021075E" w:rsidP="00426C29">
      <w:pPr>
        <w:pStyle w:val="PKTpunkt"/>
      </w:pPr>
      <w:r w:rsidRPr="0021075E">
        <w:t>2)</w:t>
      </w:r>
      <w:r w:rsidR="00034A0F">
        <w:tab/>
      </w:r>
      <w:r w:rsidRPr="0021075E">
        <w:t>zrównoważone wykorzystanie żywych zasobów wód;</w:t>
      </w:r>
    </w:p>
    <w:p w14:paraId="3D7CA398" w14:textId="6E1D39DF" w:rsidR="0021075E" w:rsidRPr="0021075E" w:rsidRDefault="0021075E" w:rsidP="00426C29">
      <w:pPr>
        <w:pStyle w:val="PKTpunkt"/>
      </w:pPr>
      <w:r w:rsidRPr="0021075E">
        <w:t>3)</w:t>
      </w:r>
      <w:r w:rsidR="00034A0F">
        <w:tab/>
      </w:r>
      <w:r w:rsidRPr="0021075E">
        <w:t>poprawę lub opracowanie metod, technik lub technologii połowu oraz narzędzi połowowych;</w:t>
      </w:r>
    </w:p>
    <w:p w14:paraId="719CC087" w14:textId="72421B6A" w:rsidR="0021075E" w:rsidRPr="0021075E" w:rsidRDefault="0021075E" w:rsidP="00426C29">
      <w:pPr>
        <w:pStyle w:val="PKTpunkt"/>
      </w:pPr>
      <w:r w:rsidRPr="0021075E">
        <w:t>4)</w:t>
      </w:r>
      <w:r w:rsidR="00034A0F">
        <w:tab/>
      </w:r>
      <w:r w:rsidRPr="0021075E">
        <w:t>poszukiwanie metod chroniących połowy przed drapieżnikami;</w:t>
      </w:r>
    </w:p>
    <w:p w14:paraId="2592F1BB" w14:textId="6D22B800" w:rsidR="0021075E" w:rsidRPr="0021075E" w:rsidRDefault="0021075E" w:rsidP="00426C29">
      <w:pPr>
        <w:pStyle w:val="PKTpunkt"/>
      </w:pPr>
      <w:r w:rsidRPr="0021075E">
        <w:t>5)</w:t>
      </w:r>
      <w:r w:rsidR="008E5723">
        <w:tab/>
      </w:r>
      <w:r w:rsidRPr="0021075E">
        <w:t>przywracanie naturalnej równowagi systemów p</w:t>
      </w:r>
      <w:r w:rsidR="00CC39B6">
        <w:t xml:space="preserve">rzez eksperymentalne zarybianie </w:t>
      </w:r>
      <w:r w:rsidR="00CC39B6">
        <w:br/>
      </w:r>
      <w:r w:rsidRPr="0021075E">
        <w:t>z ukierunkowaniem na ich prowadzenie w zgod</w:t>
      </w:r>
      <w:r w:rsidR="00CC39B6">
        <w:t xml:space="preserve">zie z zasadami bioróżnorodności </w:t>
      </w:r>
      <w:r w:rsidR="00CC39B6">
        <w:br/>
      </w:r>
      <w:r w:rsidRPr="0021075E">
        <w:lastRenderedPageBreak/>
        <w:t>i restytucji, a także zarybienia w ramach biomanipulacji oraz z wykorzystaniem znakowań i telemetrii;</w:t>
      </w:r>
    </w:p>
    <w:p w14:paraId="115061FC" w14:textId="67F9DA00" w:rsidR="0021075E" w:rsidRPr="0021075E" w:rsidRDefault="0021075E" w:rsidP="00426C29">
      <w:pPr>
        <w:pStyle w:val="PKTpunkt"/>
      </w:pPr>
      <w:r w:rsidRPr="0021075E">
        <w:t>6)</w:t>
      </w:r>
      <w:r w:rsidR="00034A0F">
        <w:tab/>
      </w:r>
      <w:r w:rsidRPr="0021075E">
        <w:t>wprowadzenie nowych energooszczędnych rozwiązań technologicznych;</w:t>
      </w:r>
    </w:p>
    <w:p w14:paraId="53CBCC39" w14:textId="772D1188" w:rsidR="0021075E" w:rsidRPr="0021075E" w:rsidRDefault="0021075E" w:rsidP="00426C29">
      <w:pPr>
        <w:pStyle w:val="PKTpunkt"/>
      </w:pPr>
      <w:r w:rsidRPr="0021075E">
        <w:t>7)</w:t>
      </w:r>
      <w:r w:rsidR="00034A0F">
        <w:tab/>
      </w:r>
      <w:r w:rsidR="008E5723">
        <w:t>w</w:t>
      </w:r>
      <w:r w:rsidRPr="0021075E">
        <w:t>prowadzenie nowych lub ulepszonych produktów, te</w:t>
      </w:r>
      <w:r w:rsidR="00CC39B6">
        <w:t xml:space="preserve">chnologii, systemów zarządzania </w:t>
      </w:r>
      <w:r w:rsidR="00CC39B6">
        <w:br/>
      </w:r>
      <w:r w:rsidRPr="0021075E">
        <w:t>i organizacji w przetwórstwie i obrocie produktami rybnymi;</w:t>
      </w:r>
    </w:p>
    <w:p w14:paraId="4C669214" w14:textId="17067EF4" w:rsidR="0021075E" w:rsidRPr="0021075E" w:rsidRDefault="0021075E" w:rsidP="00426C29">
      <w:pPr>
        <w:pStyle w:val="PKTpunkt"/>
      </w:pPr>
      <w:r w:rsidRPr="0021075E">
        <w:t>8)</w:t>
      </w:r>
      <w:r w:rsidR="00034A0F">
        <w:tab/>
      </w:r>
      <w:r w:rsidRPr="0021075E">
        <w:t>prowadzenie badań naukowych w zakresie rybołówstwa morskiego lub rybactwa śródlądowego.</w:t>
      </w:r>
    </w:p>
    <w:p w14:paraId="15FEEE46" w14:textId="77777777" w:rsidR="0021075E" w:rsidRPr="0021075E" w:rsidRDefault="0021075E" w:rsidP="00F26728">
      <w:pPr>
        <w:pStyle w:val="NIEARTTEKSTtekstnieartykuowanynppodstprawnarozplubpreambua"/>
      </w:pPr>
      <w:r w:rsidRPr="0021075E">
        <w:t>Pomoc z tytułu działania Innowacje będzie mogła zostać przyznana:</w:t>
      </w:r>
    </w:p>
    <w:p w14:paraId="7007A135" w14:textId="41DBBB3C" w:rsidR="0021075E" w:rsidRPr="0021075E" w:rsidRDefault="0021075E" w:rsidP="00426C29">
      <w:pPr>
        <w:pStyle w:val="PKTpunkt"/>
      </w:pPr>
      <w:r w:rsidRPr="0021075E">
        <w:t>1)</w:t>
      </w:r>
      <w:r w:rsidR="00034A0F">
        <w:tab/>
      </w:r>
      <w:r w:rsidRPr="0021075E">
        <w:t>szkole wyższej lub szkole ponadpodstawowej w rozumieniu przepisów prawa oświatowego kształcących lub prowadzących badania naukowe w zakresie rybołówstwa morskiego lub rybactwa śródlądowego, lub przetwórstwa produktów rybnych</w:t>
      </w:r>
      <w:r w:rsidR="008E5723">
        <w:t xml:space="preserve">, </w:t>
      </w:r>
      <w:r w:rsidRPr="0021075E">
        <w:t>lub ochrony i rozwoju żywych zasobów wód;</w:t>
      </w:r>
    </w:p>
    <w:p w14:paraId="6FC06DC7" w14:textId="21AD62BF" w:rsidR="0021075E" w:rsidRPr="0021075E" w:rsidRDefault="0021075E" w:rsidP="00426C29">
      <w:pPr>
        <w:pStyle w:val="PKTpunkt"/>
      </w:pPr>
      <w:r w:rsidRPr="0021075E">
        <w:t>2)</w:t>
      </w:r>
      <w:r w:rsidR="00034A0F">
        <w:tab/>
      </w:r>
      <w:r w:rsidRPr="0021075E">
        <w:t xml:space="preserve">instytutowi badawczemu lub instytutowi naukowemu </w:t>
      </w:r>
      <w:r w:rsidR="008E5723" w:rsidRPr="0021075E">
        <w:t>prowadzący</w:t>
      </w:r>
      <w:r w:rsidR="008E5723">
        <w:t>m</w:t>
      </w:r>
      <w:r w:rsidR="008E5723" w:rsidRPr="0021075E">
        <w:t xml:space="preserve"> </w:t>
      </w:r>
      <w:r w:rsidRPr="0021075E">
        <w:t xml:space="preserve">badania naukowe </w:t>
      </w:r>
      <w:r w:rsidR="00CC39B6">
        <w:br/>
      </w:r>
      <w:r w:rsidRPr="0021075E">
        <w:t>w zakresie rybołówstwa morskiego lub rybactwa śródlądowego;</w:t>
      </w:r>
    </w:p>
    <w:p w14:paraId="4440717D" w14:textId="2CAA8285" w:rsidR="0021075E" w:rsidRPr="0021075E" w:rsidRDefault="0021075E" w:rsidP="00426C29">
      <w:pPr>
        <w:pStyle w:val="PKTpunkt"/>
      </w:pPr>
      <w:r w:rsidRPr="0021075E">
        <w:t>3)</w:t>
      </w:r>
      <w:r w:rsidR="00034A0F">
        <w:tab/>
      </w:r>
      <w:r w:rsidRPr="0021075E">
        <w:t>podmiotowi prowadzącemu działalność gospodarczą w zakresie wykonywania rybołówstwa morskiego lub rybactwa śródlądowego lub działalność w zakresie chowu lub hodowli ryb</w:t>
      </w:r>
      <w:r w:rsidR="008E5723">
        <w:t>,</w:t>
      </w:r>
      <w:r w:rsidRPr="0021075E">
        <w:t xml:space="preserve"> lub innych organizmów wodnych, lub przetwórstwa produktów rybnych – w przypadku gdy operacja jest realizowana wspólnie przez ten podmiot z podmiotem, o którym mowa w pkt 1 lub 2.</w:t>
      </w:r>
    </w:p>
    <w:p w14:paraId="774EAE89" w14:textId="245DE16A" w:rsidR="0021075E" w:rsidRPr="0021075E" w:rsidRDefault="0021075E" w:rsidP="00F26728">
      <w:pPr>
        <w:pStyle w:val="NIEARTTEKSTtekstnieartykuowanynppodstprawnarozplubpreambua"/>
      </w:pPr>
      <w:r w:rsidRPr="0021075E">
        <w:t>W przypadku realizacji operacji w ramach działania Innowacje</w:t>
      </w:r>
      <w:r w:rsidR="008E5723">
        <w:t>,</w:t>
      </w:r>
      <w:r w:rsidRPr="0021075E">
        <w:t xml:space="preserve"> pomoc </w:t>
      </w:r>
      <w:r w:rsidR="008E5723" w:rsidRPr="0021075E">
        <w:t xml:space="preserve">zostanie </w:t>
      </w:r>
      <w:r w:rsidRPr="0021075E">
        <w:t>przyznana</w:t>
      </w:r>
      <w:r w:rsidR="008E5723">
        <w:t>,</w:t>
      </w:r>
      <w:r w:rsidRPr="0021075E">
        <w:t xml:space="preserve"> jeżeli wnioskodawca przedstawił analizę naukową operacji wraz z jej pozytywną oceną przez organ opiniodawczo-doradczy</w:t>
      </w:r>
      <w:r w:rsidR="00426C29">
        <w:t xml:space="preserve">. </w:t>
      </w:r>
    </w:p>
    <w:p w14:paraId="20E43D3D" w14:textId="1A9BFDCB" w:rsidR="008E5723" w:rsidRDefault="0021075E" w:rsidP="00F26728">
      <w:pPr>
        <w:pStyle w:val="NIEARTTEKSTtekstnieartykuowanynppodstprawnarozplubpreambua"/>
      </w:pPr>
      <w:r w:rsidRPr="0021075E">
        <w:t>Pomoc na realizację operacji w ramach działania Dywersyfikacja działalności rybackiej przyznawana będzie w szczególności na operacje przyczyniające się do różnicowania dochodów, w tym rozwój nowych działalności zarówno związanych</w:t>
      </w:r>
      <w:r w:rsidR="008E5723">
        <w:t>,</w:t>
      </w:r>
      <w:r w:rsidRPr="0021075E">
        <w:t xml:space="preserve"> jak i niezwiązanych </w:t>
      </w:r>
      <w:r w:rsidR="00CC39B6">
        <w:br/>
      </w:r>
      <w:r w:rsidRPr="0021075E">
        <w:t>z rybołówstwem morskim lub rybactwem śródlądowym</w:t>
      </w:r>
      <w:r w:rsidR="008E5723">
        <w:t>;</w:t>
      </w:r>
      <w:r w:rsidRPr="0021075E">
        <w:t xml:space="preserve"> przebranżowienie działalności</w:t>
      </w:r>
      <w:r w:rsidR="008E5723">
        <w:t>;</w:t>
      </w:r>
      <w:r w:rsidRPr="0021075E">
        <w:t xml:space="preserve"> operacje związane ze zmianą asortymentu produktów, z pozyskiwaniem nowych rynków, </w:t>
      </w:r>
      <w:r w:rsidR="00CC39B6">
        <w:br/>
      </w:r>
      <w:r w:rsidRPr="0021075E">
        <w:t xml:space="preserve">z pozyskiwaniem nowych dostawców lub z pozyskiwaniem nowych klientów, zwiększające wykorzystanie </w:t>
      </w:r>
      <w:r w:rsidR="008E5723" w:rsidRPr="0021075E">
        <w:t xml:space="preserve">energii pochodzącej ze źródeł odnawialnych oraz odzysku energii </w:t>
      </w:r>
      <w:r w:rsidRPr="0021075E">
        <w:t xml:space="preserve">w prowadzonej działalności. </w:t>
      </w:r>
    </w:p>
    <w:p w14:paraId="208AADB7" w14:textId="363B6D7E" w:rsidR="0021075E" w:rsidRPr="0021075E" w:rsidRDefault="0021075E" w:rsidP="00F26728">
      <w:pPr>
        <w:pStyle w:val="NIEARTTEKSTtekstnieartykuowanynppodstprawnarozplubpreambua"/>
      </w:pPr>
      <w:r w:rsidRPr="0021075E">
        <w:t>Pomoc na realizację tej operacji przyznana może zostać:</w:t>
      </w:r>
    </w:p>
    <w:p w14:paraId="03370759" w14:textId="6D6424B1" w:rsidR="0021075E" w:rsidRPr="0021075E" w:rsidRDefault="0021075E" w:rsidP="00426C29">
      <w:pPr>
        <w:pStyle w:val="PKTpunkt"/>
      </w:pPr>
      <w:r w:rsidRPr="0021075E">
        <w:lastRenderedPageBreak/>
        <w:t>1)</w:t>
      </w:r>
      <w:r w:rsidR="00034A0F">
        <w:tab/>
      </w:r>
      <w:r w:rsidRPr="0021075E">
        <w:t>armatorowi statku rybackiego, przy użyciu którego jest wykonywane rybołówstwo komercyjne;</w:t>
      </w:r>
    </w:p>
    <w:p w14:paraId="712187D8" w14:textId="35E0933C" w:rsidR="0021075E" w:rsidRPr="0021075E" w:rsidRDefault="0021075E" w:rsidP="00426C29">
      <w:pPr>
        <w:pStyle w:val="PKTpunkt"/>
      </w:pPr>
      <w:r w:rsidRPr="0021075E">
        <w:t>2)</w:t>
      </w:r>
      <w:r w:rsidR="00034A0F">
        <w:tab/>
      </w:r>
      <w:r w:rsidRPr="0021075E">
        <w:t xml:space="preserve">posiadaczowi rybackich narzędzi i urządzeń połowowych używanych do połowu ryb </w:t>
      </w:r>
      <w:r w:rsidR="00CC39B6">
        <w:br/>
      </w:r>
      <w:r w:rsidRPr="0021075E">
        <w:t>w obwodzie rybackim</w:t>
      </w:r>
      <w:r w:rsidR="008E5723">
        <w:t>,</w:t>
      </w:r>
      <w:r w:rsidRPr="0021075E">
        <w:t xml:space="preserve"> zgodnie z przepisami o rybactwie śródlądowym.</w:t>
      </w:r>
    </w:p>
    <w:p w14:paraId="2E655140" w14:textId="77777777" w:rsidR="0021075E" w:rsidRPr="0021075E" w:rsidRDefault="0021075E" w:rsidP="00F26728">
      <w:pPr>
        <w:pStyle w:val="NIEARTTEKSTtekstnieartykuowanynppodstprawnarozplubpreambua"/>
      </w:pPr>
      <w:r w:rsidRPr="0021075E">
        <w:t>Beneficjentami działania Poprawa bezpieczeństwa i warunków pracy będą mogli być:</w:t>
      </w:r>
    </w:p>
    <w:p w14:paraId="7FEABE51" w14:textId="037D453C" w:rsidR="0021075E" w:rsidRPr="00034A0F" w:rsidRDefault="0021075E" w:rsidP="00034A0F">
      <w:pPr>
        <w:pStyle w:val="PKTpunkt"/>
      </w:pPr>
      <w:r w:rsidRPr="00034A0F">
        <w:t>1)</w:t>
      </w:r>
      <w:r w:rsidR="00034A0F">
        <w:tab/>
      </w:r>
      <w:r w:rsidRPr="00034A0F">
        <w:t>właściciel lub armator statku rybackiego, przy użyciu którego jest wykonywane rybołówstwo komercyjne;</w:t>
      </w:r>
    </w:p>
    <w:p w14:paraId="6B9420DC" w14:textId="77D5B981" w:rsidR="0021075E" w:rsidRPr="00034A0F" w:rsidRDefault="0021075E" w:rsidP="00034A0F">
      <w:pPr>
        <w:pStyle w:val="PKTpunkt"/>
      </w:pPr>
      <w:r w:rsidRPr="00034A0F">
        <w:t>2)</w:t>
      </w:r>
      <w:r w:rsidR="00034A0F">
        <w:tab/>
      </w:r>
      <w:r w:rsidRPr="00034A0F">
        <w:t xml:space="preserve">posiadacz rybackich narzędzi i urządzeń połowowych używanych do połowu ryb </w:t>
      </w:r>
      <w:r w:rsidR="00CC39B6" w:rsidRPr="00034A0F">
        <w:br/>
      </w:r>
      <w:r w:rsidRPr="00034A0F">
        <w:t>w obwodzie rybackim zgodnie z przepisami o rybactwie śródlądowym.</w:t>
      </w:r>
    </w:p>
    <w:p w14:paraId="2CBD8671" w14:textId="27235EB4" w:rsidR="0021075E" w:rsidRPr="0021075E" w:rsidRDefault="0021075E" w:rsidP="00F26728">
      <w:pPr>
        <w:pStyle w:val="NIEARTTEKSTtekstnieartykuowanynppodstprawnarozplubpreambua"/>
      </w:pPr>
      <w:r w:rsidRPr="0021075E">
        <w:t xml:space="preserve">Pomoc na realizację ww. operacji przyznaje się m.in. na działania na statkach rybackich lub </w:t>
      </w:r>
      <w:r w:rsidR="008E5723">
        <w:t>na</w:t>
      </w:r>
      <w:r w:rsidR="008E5723" w:rsidRPr="0021075E">
        <w:t xml:space="preserve"> </w:t>
      </w:r>
      <w:r w:rsidRPr="0021075E">
        <w:t>sprzęt indywidualny</w:t>
      </w:r>
      <w:r w:rsidR="008E5723">
        <w:t xml:space="preserve">, </w:t>
      </w:r>
      <w:r w:rsidRPr="0021075E">
        <w:t>związane z poprawą:</w:t>
      </w:r>
    </w:p>
    <w:p w14:paraId="7DDB73E4" w14:textId="12F4EF1E" w:rsidR="0021075E" w:rsidRPr="0021075E" w:rsidRDefault="0021075E" w:rsidP="00426C29">
      <w:pPr>
        <w:pStyle w:val="PKTpunkt"/>
      </w:pPr>
      <w:r w:rsidRPr="0021075E">
        <w:t>1)</w:t>
      </w:r>
      <w:r w:rsidR="00034A0F">
        <w:tab/>
      </w:r>
      <w:r w:rsidRPr="0021075E">
        <w:t>bezpieczeństwa rybaków;</w:t>
      </w:r>
    </w:p>
    <w:p w14:paraId="66F9DFAC" w14:textId="59860F90" w:rsidR="0021075E" w:rsidRPr="0021075E" w:rsidRDefault="0021075E" w:rsidP="00426C29">
      <w:pPr>
        <w:pStyle w:val="PKTpunkt"/>
      </w:pPr>
      <w:r w:rsidRPr="0021075E">
        <w:t>2)</w:t>
      </w:r>
      <w:r w:rsidR="00034A0F">
        <w:tab/>
      </w:r>
      <w:r w:rsidRPr="0021075E">
        <w:t>warunków zdrowotnych rybaków;</w:t>
      </w:r>
    </w:p>
    <w:p w14:paraId="1B06AE6A" w14:textId="070FF3F6" w:rsidR="0021075E" w:rsidRPr="0021075E" w:rsidRDefault="0021075E" w:rsidP="00426C29">
      <w:pPr>
        <w:pStyle w:val="PKTpunkt"/>
      </w:pPr>
      <w:r w:rsidRPr="0021075E">
        <w:t>3)</w:t>
      </w:r>
      <w:r w:rsidR="00034A0F">
        <w:tab/>
      </w:r>
      <w:r w:rsidRPr="0021075E">
        <w:t>warunków higieny rybaków;</w:t>
      </w:r>
    </w:p>
    <w:p w14:paraId="6A5DE5AF" w14:textId="0A0EE662" w:rsidR="0021075E" w:rsidRPr="0021075E" w:rsidRDefault="0021075E" w:rsidP="00426C29">
      <w:pPr>
        <w:pStyle w:val="PKTpunkt"/>
      </w:pPr>
      <w:r w:rsidRPr="0021075E">
        <w:t>4)</w:t>
      </w:r>
      <w:r w:rsidR="00034A0F">
        <w:tab/>
      </w:r>
      <w:r w:rsidRPr="0021075E">
        <w:t>warunków pracy rybaków;</w:t>
      </w:r>
    </w:p>
    <w:p w14:paraId="2F4147DC" w14:textId="78A8F20C" w:rsidR="0021075E" w:rsidRPr="0021075E" w:rsidRDefault="0021075E" w:rsidP="00426C29">
      <w:pPr>
        <w:pStyle w:val="PKTpunkt"/>
      </w:pPr>
      <w:r w:rsidRPr="0021075E">
        <w:t>5)</w:t>
      </w:r>
      <w:r w:rsidR="00034A0F">
        <w:tab/>
      </w:r>
      <w:r w:rsidRPr="0021075E">
        <w:t>efektywności energetycznej.</w:t>
      </w:r>
    </w:p>
    <w:p w14:paraId="766EA23A" w14:textId="27F4FA3B" w:rsidR="0021075E" w:rsidRPr="0021075E" w:rsidRDefault="0021075E" w:rsidP="00F26728">
      <w:pPr>
        <w:pStyle w:val="NIEARTTEKSTtekstnieartykuowanynppodstprawnarozplubpreambua"/>
      </w:pPr>
      <w:r w:rsidRPr="0021075E">
        <w:t>W ramach Priorytetu 1 realizowane będzie również działanie Inwestycje w portach</w:t>
      </w:r>
      <w:r w:rsidR="0030562A">
        <w:t>.</w:t>
      </w:r>
      <w:r w:rsidRPr="0021075E">
        <w:t xml:space="preserve"> </w:t>
      </w:r>
      <w:r w:rsidR="00CC39B6">
        <w:br/>
      </w:r>
      <w:r w:rsidR="0030562A">
        <w:t>Pomoc będzie przyznawana</w:t>
      </w:r>
      <w:r w:rsidRPr="0021075E">
        <w:t xml:space="preserve"> na inwestycje związane z funkcjonowaniem portów rybackich, miejsc wyładunku lub przystani, w szczególności w zakresie:</w:t>
      </w:r>
    </w:p>
    <w:p w14:paraId="0D528D13" w14:textId="7C30837E" w:rsidR="0021075E" w:rsidRPr="00034A0F" w:rsidRDefault="0021075E" w:rsidP="00034A0F">
      <w:pPr>
        <w:pStyle w:val="PKTpunkt"/>
      </w:pPr>
      <w:r w:rsidRPr="00034A0F">
        <w:t>1)</w:t>
      </w:r>
      <w:r w:rsidR="00034A0F">
        <w:tab/>
      </w:r>
      <w:r w:rsidRPr="00034A0F">
        <w:t>poprawy bezpieczeństwa, warunków postoju lub obsługi statków rybackich;</w:t>
      </w:r>
    </w:p>
    <w:p w14:paraId="32FACB13" w14:textId="6C3185B6" w:rsidR="0021075E" w:rsidRPr="00034A0F" w:rsidRDefault="0021075E" w:rsidP="00034A0F">
      <w:pPr>
        <w:pStyle w:val="PKTpunkt"/>
      </w:pPr>
      <w:r w:rsidRPr="00034A0F">
        <w:t>2)</w:t>
      </w:r>
      <w:r w:rsidR="00034A0F">
        <w:tab/>
      </w:r>
      <w:r w:rsidRPr="00034A0F">
        <w:t>poprawy warunków bezpieczeństwa lub higieny pracy;</w:t>
      </w:r>
    </w:p>
    <w:p w14:paraId="5A4D6214" w14:textId="42E38A95" w:rsidR="0021075E" w:rsidRPr="00034A0F" w:rsidRDefault="0021075E" w:rsidP="00034A0F">
      <w:pPr>
        <w:pStyle w:val="PKTpunkt"/>
      </w:pPr>
      <w:r w:rsidRPr="00034A0F">
        <w:t>3)</w:t>
      </w:r>
      <w:r w:rsidR="00034A0F">
        <w:tab/>
      </w:r>
      <w:r w:rsidRPr="00034A0F">
        <w:t xml:space="preserve">poprawy jakości produktów rybnych pochodzących z połowów w wodach morskich </w:t>
      </w:r>
      <w:r w:rsidR="00CC39B6" w:rsidRPr="00034A0F">
        <w:br/>
      </w:r>
      <w:r w:rsidRPr="00034A0F">
        <w:t>lub wodach śródlądowych;</w:t>
      </w:r>
    </w:p>
    <w:p w14:paraId="65B892B9" w14:textId="2E484C86" w:rsidR="0021075E" w:rsidRPr="00034A0F" w:rsidRDefault="0021075E" w:rsidP="00034A0F">
      <w:pPr>
        <w:pStyle w:val="PKTpunkt"/>
      </w:pPr>
      <w:r w:rsidRPr="00034A0F">
        <w:t>4)</w:t>
      </w:r>
      <w:r w:rsidR="00034A0F">
        <w:tab/>
      </w:r>
      <w:r w:rsidRPr="00034A0F">
        <w:t>ograniczenia zanieczyszczania środowiska morskiego lub śródlądowego</w:t>
      </w:r>
      <w:r w:rsidR="0030562A">
        <w:t>;</w:t>
      </w:r>
    </w:p>
    <w:p w14:paraId="74E1ADE7" w14:textId="26AC74B7" w:rsidR="0021075E" w:rsidRPr="00034A0F" w:rsidRDefault="0021075E" w:rsidP="00034A0F">
      <w:pPr>
        <w:pStyle w:val="PKTpunkt"/>
      </w:pPr>
      <w:r w:rsidRPr="00034A0F">
        <w:t>5)</w:t>
      </w:r>
      <w:r w:rsidR="00034A0F">
        <w:tab/>
      </w:r>
      <w:r w:rsidRPr="00034A0F">
        <w:t>umożliwienia wyładunku, składowania i wprowadzenia do obrotu niezamierzonych połowów</w:t>
      </w:r>
      <w:r w:rsidR="0030562A">
        <w:t>;</w:t>
      </w:r>
    </w:p>
    <w:p w14:paraId="10D969F0" w14:textId="4106679F" w:rsidR="0021075E" w:rsidRPr="0021075E" w:rsidRDefault="0021075E" w:rsidP="00426C29">
      <w:pPr>
        <w:pStyle w:val="PKTpunkt"/>
      </w:pPr>
      <w:r w:rsidRPr="0021075E">
        <w:t>6)</w:t>
      </w:r>
      <w:r w:rsidR="0030562A">
        <w:tab/>
      </w:r>
      <w:r w:rsidRPr="0021075E">
        <w:t>budowy nowych miejsc wyładunku.</w:t>
      </w:r>
    </w:p>
    <w:p w14:paraId="7FC1C8C4" w14:textId="77777777" w:rsidR="0021075E" w:rsidRPr="0021075E" w:rsidRDefault="0021075E" w:rsidP="00F26728">
      <w:pPr>
        <w:pStyle w:val="NIEARTTEKSTtekstnieartykuowanynppodstprawnarozplubpreambua"/>
      </w:pPr>
      <w:r w:rsidRPr="0021075E">
        <w:t>Pomoc na realizację operacji w ramach działania Inwestycje w portach przyznaje się:</w:t>
      </w:r>
    </w:p>
    <w:p w14:paraId="48400A54" w14:textId="2DC2221E" w:rsidR="0021075E" w:rsidRPr="00034A0F" w:rsidRDefault="0021075E" w:rsidP="00034A0F">
      <w:pPr>
        <w:pStyle w:val="PKTpunkt"/>
      </w:pPr>
      <w:r w:rsidRPr="0021075E">
        <w:t>1)</w:t>
      </w:r>
      <w:r w:rsidR="00034A0F">
        <w:tab/>
      </w:r>
      <w:r w:rsidRPr="00034A0F">
        <w:t>podmiotowi będącemu posiadaczem gruntów lub związanej z nimi infrastruktury portowej, znajdujących się w granicach portu rybackiego lub przystani rybackiej;</w:t>
      </w:r>
    </w:p>
    <w:p w14:paraId="5BD90D8F" w14:textId="0BA3AD32" w:rsidR="0021075E" w:rsidRPr="00034A0F" w:rsidRDefault="0021075E" w:rsidP="00034A0F">
      <w:pPr>
        <w:pStyle w:val="PKTpunkt"/>
      </w:pPr>
      <w:r w:rsidRPr="00034A0F">
        <w:lastRenderedPageBreak/>
        <w:t>2)</w:t>
      </w:r>
      <w:r w:rsidR="00034A0F">
        <w:tab/>
      </w:r>
      <w:r w:rsidRPr="00034A0F">
        <w:t xml:space="preserve">jednostce samorządu terytorialnego, państwowej </w:t>
      </w:r>
      <w:r w:rsidR="00CC39B6" w:rsidRPr="00034A0F">
        <w:t xml:space="preserve">lub samorządowej osobie prawnej </w:t>
      </w:r>
      <w:r w:rsidR="00CC39B6" w:rsidRPr="00034A0F">
        <w:br/>
      </w:r>
      <w:r w:rsidRPr="00034A0F">
        <w:t>lub państwowej lub samorządowej jednostce organizacyjnej nieposiadającej osobowości prawnej;</w:t>
      </w:r>
    </w:p>
    <w:p w14:paraId="30EA0702" w14:textId="213817E8" w:rsidR="0021075E" w:rsidRPr="00034A0F" w:rsidRDefault="0021075E" w:rsidP="00034A0F">
      <w:pPr>
        <w:pStyle w:val="PKTpunkt"/>
      </w:pPr>
      <w:r w:rsidRPr="00034A0F">
        <w:t>3)</w:t>
      </w:r>
      <w:r w:rsidR="00034A0F">
        <w:tab/>
      </w:r>
      <w:r w:rsidRPr="00034A0F">
        <w:t xml:space="preserve">uznanej organizacji producentów ryb lub uznanemu związkowi organizacji producentów ryb, lub organizacji międzybranżowej, w rozumieniu ustawy z dnia 5 grudnia 2008 r. </w:t>
      </w:r>
      <w:r w:rsidR="00CC39B6" w:rsidRPr="00034A0F">
        <w:br/>
      </w:r>
      <w:r w:rsidRPr="00034A0F">
        <w:t>o organizacji rynku rybnego, lub innej organizacji rybackiej realizującej statutowe zadania w zakresie wykonywania rybołówstwa morskiego;</w:t>
      </w:r>
    </w:p>
    <w:p w14:paraId="1D1BAC53" w14:textId="7FF9D05B" w:rsidR="0021075E" w:rsidRPr="00034A0F" w:rsidRDefault="0021075E" w:rsidP="00034A0F">
      <w:pPr>
        <w:pStyle w:val="PKTpunkt"/>
      </w:pPr>
      <w:r w:rsidRPr="00034A0F">
        <w:t>4)</w:t>
      </w:r>
      <w:r w:rsidR="00034A0F">
        <w:tab/>
      </w:r>
      <w:r w:rsidRPr="00034A0F">
        <w:t xml:space="preserve">podmiotowi zarządzającemu portem lub przystanią morską w rozumieniu ustawy z dnia </w:t>
      </w:r>
      <w:r w:rsidR="00CC39B6" w:rsidRPr="00034A0F">
        <w:br/>
      </w:r>
      <w:r w:rsidRPr="00034A0F">
        <w:t>20 grudnia 1996 r. o portach i przystaniach morskich;</w:t>
      </w:r>
    </w:p>
    <w:p w14:paraId="49AEA266" w14:textId="2DBB324A" w:rsidR="0021075E" w:rsidRPr="00034A0F" w:rsidRDefault="0021075E" w:rsidP="00034A0F">
      <w:pPr>
        <w:pStyle w:val="PKTpunkt"/>
      </w:pPr>
      <w:r w:rsidRPr="00034A0F">
        <w:t>5)</w:t>
      </w:r>
      <w:r w:rsidR="00034A0F">
        <w:tab/>
      </w:r>
      <w:r w:rsidRPr="00034A0F">
        <w:t>uprawnionemu do rybactwa w rozumieniu art. 4 ust. 1 pkt 2 ustawy z dnia 18 kwietnia 1985 r. o rybactwie śródlądowym;</w:t>
      </w:r>
    </w:p>
    <w:p w14:paraId="4B991060" w14:textId="018504D9" w:rsidR="0021075E" w:rsidRPr="00034A0F" w:rsidRDefault="0021075E" w:rsidP="00034A0F">
      <w:pPr>
        <w:pStyle w:val="PKTpunkt"/>
      </w:pPr>
      <w:r w:rsidRPr="00034A0F">
        <w:t>6)</w:t>
      </w:r>
      <w:r w:rsidR="00034A0F">
        <w:tab/>
      </w:r>
      <w:r w:rsidRPr="00034A0F">
        <w:t>urzędowi morskiemu;</w:t>
      </w:r>
    </w:p>
    <w:p w14:paraId="4A160D3D" w14:textId="6717A2A4" w:rsidR="0021075E" w:rsidRPr="00034A0F" w:rsidRDefault="0021075E" w:rsidP="00034A0F">
      <w:pPr>
        <w:pStyle w:val="PKTpunkt"/>
      </w:pPr>
      <w:r w:rsidRPr="00034A0F">
        <w:t>7)</w:t>
      </w:r>
      <w:r w:rsidR="00034A0F">
        <w:tab/>
      </w:r>
      <w:r w:rsidRPr="00034A0F">
        <w:t>podmiotom niebędącym mikro-, małym lub średnim przedsiębiorstwem w rozumieniu zalecenia 2003/361/WE, prowadzącym działalność gospodarczą w zakresie wykonywania rybołówstwa komercyjnego;</w:t>
      </w:r>
    </w:p>
    <w:p w14:paraId="4B06B93F" w14:textId="10C7550F" w:rsidR="0021075E" w:rsidRPr="00034A0F" w:rsidRDefault="0021075E" w:rsidP="00034A0F">
      <w:pPr>
        <w:pStyle w:val="PKTpunkt"/>
      </w:pPr>
      <w:r w:rsidRPr="00034A0F">
        <w:t>8)</w:t>
      </w:r>
      <w:r w:rsidR="00034A0F">
        <w:tab/>
      </w:r>
      <w:r w:rsidRPr="00034A0F">
        <w:t>innemu niż wymieniony w pkt 1-4 i 7 podmiotowi prowadzącemu działalność gospodarczą w zakresie wykonywania rybołówstwa morskiego.</w:t>
      </w:r>
    </w:p>
    <w:p w14:paraId="5BFD88CA" w14:textId="77777777" w:rsidR="0021075E" w:rsidRPr="0021075E" w:rsidRDefault="0021075E" w:rsidP="00F26728">
      <w:pPr>
        <w:pStyle w:val="NIEARTTEKSTtekstnieartykuowanynppodstprawnarozplubpreambua"/>
      </w:pPr>
      <w:r w:rsidRPr="0021075E">
        <w:t xml:space="preserve">W ramach Priorytetu 1 będzie mogła zostać również przyznana pomoc na realizację operacji w ramach działania Trwałe zaprzestanie działalności połowowej. Pomoc przyznana może zostać właścicielowi statku rybackiego, przy użyciu którego jest wykonywane rybołówstwo komercyjne. </w:t>
      </w:r>
    </w:p>
    <w:p w14:paraId="2875A498" w14:textId="77777777" w:rsidR="0021075E" w:rsidRPr="0021075E" w:rsidRDefault="0021075E" w:rsidP="00F26728">
      <w:pPr>
        <w:pStyle w:val="NIEARTTEKSTtekstnieartykuowanynppodstprawnarozplubpreambua"/>
      </w:pPr>
      <w:r w:rsidRPr="0021075E">
        <w:t>Pomoc na realizację operacji w ramach działania Trwałe zaprzestanie działalności połowowej przyznaje się za:</w:t>
      </w:r>
    </w:p>
    <w:p w14:paraId="443834AF" w14:textId="4A16D978" w:rsidR="0021075E" w:rsidRPr="00034A0F" w:rsidRDefault="0021075E" w:rsidP="00034A0F">
      <w:pPr>
        <w:pStyle w:val="PKTpunkt"/>
      </w:pPr>
      <w:r w:rsidRPr="00034A0F">
        <w:t>1)</w:t>
      </w:r>
      <w:r w:rsidR="00034A0F">
        <w:tab/>
      </w:r>
      <w:r w:rsidRPr="00034A0F">
        <w:t>złomowanie statku rybackiego;</w:t>
      </w:r>
    </w:p>
    <w:p w14:paraId="3B49F2C5" w14:textId="69A1B332" w:rsidR="0021075E" w:rsidRPr="00034A0F" w:rsidRDefault="0021075E" w:rsidP="00034A0F">
      <w:pPr>
        <w:pStyle w:val="PKTpunkt"/>
      </w:pPr>
      <w:r w:rsidRPr="00034A0F">
        <w:t>2)</w:t>
      </w:r>
      <w:r w:rsidR="00034A0F">
        <w:tab/>
      </w:r>
      <w:r w:rsidRPr="00034A0F">
        <w:t>przekwalifikowanie statku rybackiego:</w:t>
      </w:r>
    </w:p>
    <w:p w14:paraId="1EF33733" w14:textId="7B6486DD" w:rsidR="0021075E" w:rsidRPr="00034A0F" w:rsidRDefault="0021075E" w:rsidP="00034A0F">
      <w:pPr>
        <w:pStyle w:val="LITlitera"/>
      </w:pPr>
      <w:r w:rsidRPr="00034A0F">
        <w:t>a)</w:t>
      </w:r>
      <w:r w:rsidR="00034A0F">
        <w:tab/>
      </w:r>
      <w:r w:rsidRPr="00034A0F">
        <w:t xml:space="preserve">którego kadłub jest wykonany z drewna, na działalność dochodową albo działalność niedochodową na lądzie związaną z dziedzictwem kulturowym, </w:t>
      </w:r>
    </w:p>
    <w:p w14:paraId="73996BE0" w14:textId="5A96B63C" w:rsidR="0021075E" w:rsidRPr="00034A0F" w:rsidRDefault="0021075E" w:rsidP="00034A0F">
      <w:pPr>
        <w:pStyle w:val="LITlitera"/>
      </w:pPr>
      <w:r w:rsidRPr="00034A0F">
        <w:t>b)</w:t>
      </w:r>
      <w:r w:rsidR="00034A0F">
        <w:tab/>
      </w:r>
      <w:r w:rsidRPr="00034A0F">
        <w:t>na działalność inną niż rybołówstwo komercyjne;</w:t>
      </w:r>
    </w:p>
    <w:p w14:paraId="5FCC7419" w14:textId="62D9EFA4" w:rsidR="0021075E" w:rsidRPr="0021075E" w:rsidRDefault="0021075E" w:rsidP="00AB06F9">
      <w:pPr>
        <w:pStyle w:val="PKTpunkt"/>
      </w:pPr>
      <w:r w:rsidRPr="0021075E">
        <w:t>3)</w:t>
      </w:r>
      <w:r w:rsidR="00034A0F">
        <w:tab/>
      </w:r>
      <w:r w:rsidRPr="0021075E">
        <w:t>utratę miejsca pracy na statku rybackim.</w:t>
      </w:r>
    </w:p>
    <w:p w14:paraId="418EC982" w14:textId="77777777" w:rsidR="0021075E" w:rsidRPr="0021075E" w:rsidRDefault="0021075E" w:rsidP="00F26728">
      <w:pPr>
        <w:pStyle w:val="NIEARTTEKSTtekstnieartykuowanynppodstprawnarozplubpreambua"/>
      </w:pPr>
      <w:r w:rsidRPr="0021075E">
        <w:t>Wysokość stawek pomocy za złomowanie statku rybackiego statku rybackiego wynosi, w przypadku statku o pojemności brutto (GT):</w:t>
      </w:r>
    </w:p>
    <w:p w14:paraId="1DD565AF" w14:textId="5DCB4A3B" w:rsidR="0021075E" w:rsidRPr="00034A0F" w:rsidRDefault="0021075E" w:rsidP="00034A0F">
      <w:pPr>
        <w:pStyle w:val="PKTpunkt"/>
      </w:pPr>
      <w:r w:rsidRPr="00034A0F">
        <w:t>1)</w:t>
      </w:r>
      <w:r w:rsidR="00034A0F">
        <w:tab/>
      </w:r>
      <w:r w:rsidRPr="00034A0F">
        <w:t xml:space="preserve">do 0,99 </w:t>
      </w:r>
      <w:proofErr w:type="spellStart"/>
      <w:r w:rsidRPr="00034A0F">
        <w:t>Gt</w:t>
      </w:r>
      <w:proofErr w:type="spellEnd"/>
      <w:r w:rsidRPr="00034A0F">
        <w:t xml:space="preserve"> </w:t>
      </w:r>
      <w:r w:rsidR="00DC5264" w:rsidRPr="00034A0F">
        <w:t xml:space="preserve">- </w:t>
      </w:r>
      <w:r w:rsidRPr="00034A0F">
        <w:t>139 000 zł plus dodatek rekompensacyjny w wysokości 24 000 zł</w:t>
      </w:r>
      <w:r w:rsidR="0030562A">
        <w:t>;</w:t>
      </w:r>
    </w:p>
    <w:p w14:paraId="1EAA9BCE" w14:textId="5AEBA99A" w:rsidR="0021075E" w:rsidRPr="00034A0F" w:rsidRDefault="0021075E" w:rsidP="00034A0F">
      <w:pPr>
        <w:pStyle w:val="PKTpunkt"/>
      </w:pPr>
      <w:r w:rsidRPr="00034A0F">
        <w:lastRenderedPageBreak/>
        <w:t>2)</w:t>
      </w:r>
      <w:r w:rsidR="00034A0F">
        <w:tab/>
      </w:r>
      <w:r w:rsidRPr="00034A0F">
        <w:t xml:space="preserve">od 1 </w:t>
      </w:r>
      <w:proofErr w:type="spellStart"/>
      <w:r w:rsidRPr="00034A0F">
        <w:t>Gt</w:t>
      </w:r>
      <w:proofErr w:type="spellEnd"/>
      <w:r w:rsidRPr="00034A0F">
        <w:t xml:space="preserve"> do mniejszej niż 10 </w:t>
      </w:r>
      <w:proofErr w:type="spellStart"/>
      <w:r w:rsidRPr="00034A0F">
        <w:t>Gt</w:t>
      </w:r>
      <w:proofErr w:type="spellEnd"/>
      <w:r w:rsidRPr="00034A0F">
        <w:t xml:space="preserve"> -</w:t>
      </w:r>
      <w:r w:rsidR="00DC5264" w:rsidRPr="00034A0F">
        <w:t xml:space="preserve"> </w:t>
      </w:r>
      <w:r w:rsidRPr="00034A0F">
        <w:t xml:space="preserve">81 000 zł za każde </w:t>
      </w:r>
      <w:proofErr w:type="spellStart"/>
      <w:r w:rsidRPr="00034A0F">
        <w:t>Gt</w:t>
      </w:r>
      <w:proofErr w:type="spellEnd"/>
      <w:r w:rsidRPr="00034A0F">
        <w:t xml:space="preserve"> plus dodatek rekompensacyjny </w:t>
      </w:r>
      <w:r w:rsidR="00CC39B6" w:rsidRPr="00034A0F">
        <w:br/>
      </w:r>
      <w:r w:rsidRPr="00034A0F">
        <w:t>w wysokości 116 000 zł</w:t>
      </w:r>
      <w:r w:rsidR="0030562A">
        <w:t>;</w:t>
      </w:r>
    </w:p>
    <w:p w14:paraId="1227EE47" w14:textId="1DD64F91" w:rsidR="0021075E" w:rsidRPr="00034A0F" w:rsidRDefault="0021075E" w:rsidP="00034A0F">
      <w:pPr>
        <w:pStyle w:val="PKTpunkt"/>
      </w:pPr>
      <w:r w:rsidRPr="00034A0F">
        <w:t xml:space="preserve"> 3)</w:t>
      </w:r>
      <w:r w:rsidR="00034A0F">
        <w:tab/>
      </w:r>
      <w:r w:rsidRPr="00034A0F">
        <w:t xml:space="preserve">od 10 </w:t>
      </w:r>
      <w:proofErr w:type="spellStart"/>
      <w:r w:rsidRPr="00034A0F">
        <w:t>Gt</w:t>
      </w:r>
      <w:proofErr w:type="spellEnd"/>
      <w:r w:rsidRPr="00034A0F">
        <w:t xml:space="preserve"> do mniejszej niż 25 </w:t>
      </w:r>
      <w:proofErr w:type="spellStart"/>
      <w:r w:rsidRPr="00034A0F">
        <w:t>Gt</w:t>
      </w:r>
      <w:proofErr w:type="spellEnd"/>
      <w:r w:rsidRPr="00034A0F">
        <w:t xml:space="preserve"> -</w:t>
      </w:r>
      <w:r w:rsidR="00DC5264" w:rsidRPr="00034A0F">
        <w:t xml:space="preserve"> </w:t>
      </w:r>
      <w:r w:rsidRPr="00034A0F">
        <w:t xml:space="preserve">46 000 zł za każde </w:t>
      </w:r>
      <w:proofErr w:type="spellStart"/>
      <w:r w:rsidRPr="00034A0F">
        <w:t>Gt</w:t>
      </w:r>
      <w:proofErr w:type="spellEnd"/>
      <w:r w:rsidRPr="00034A0F">
        <w:t xml:space="preserve"> plus dodatek rekompensacyjny </w:t>
      </w:r>
      <w:r w:rsidR="00CC39B6" w:rsidRPr="00034A0F">
        <w:br/>
      </w:r>
      <w:r w:rsidRPr="00034A0F">
        <w:t>w wysokości 466 000 zł</w:t>
      </w:r>
      <w:r w:rsidR="0030562A">
        <w:t>;</w:t>
      </w:r>
    </w:p>
    <w:p w14:paraId="20ECD55D" w14:textId="41B72041" w:rsidR="0021075E" w:rsidRPr="00034A0F" w:rsidRDefault="0021075E" w:rsidP="00034A0F">
      <w:pPr>
        <w:pStyle w:val="PKTpunkt"/>
      </w:pPr>
      <w:r w:rsidRPr="00034A0F">
        <w:t>4)</w:t>
      </w:r>
      <w:r w:rsidR="00034A0F">
        <w:tab/>
      </w:r>
      <w:r w:rsidRPr="00034A0F">
        <w:t xml:space="preserve">od 25 </w:t>
      </w:r>
      <w:proofErr w:type="spellStart"/>
      <w:r w:rsidRPr="00034A0F">
        <w:t>Gt</w:t>
      </w:r>
      <w:proofErr w:type="spellEnd"/>
      <w:r w:rsidRPr="00034A0F">
        <w:t xml:space="preserve"> do mniejszej niż 50 </w:t>
      </w:r>
      <w:proofErr w:type="spellStart"/>
      <w:r w:rsidRPr="00034A0F">
        <w:t>Gt</w:t>
      </w:r>
      <w:proofErr w:type="spellEnd"/>
      <w:r w:rsidRPr="00034A0F">
        <w:t xml:space="preserve"> -</w:t>
      </w:r>
      <w:r w:rsidR="00DC5264" w:rsidRPr="00034A0F">
        <w:t xml:space="preserve"> </w:t>
      </w:r>
      <w:r w:rsidRPr="00034A0F">
        <w:t xml:space="preserve">50 000 zł za każde </w:t>
      </w:r>
      <w:proofErr w:type="spellStart"/>
      <w:r w:rsidRPr="00034A0F">
        <w:t>Gt</w:t>
      </w:r>
      <w:proofErr w:type="spellEnd"/>
      <w:r w:rsidRPr="00034A0F">
        <w:t xml:space="preserve"> plus dodatek rekompensacyjny </w:t>
      </w:r>
      <w:r w:rsidR="00CC39B6" w:rsidRPr="00034A0F">
        <w:br/>
      </w:r>
      <w:r w:rsidRPr="00034A0F">
        <w:t>w wysokości 744 000 zł</w:t>
      </w:r>
      <w:r w:rsidR="0030562A">
        <w:t>;</w:t>
      </w:r>
    </w:p>
    <w:p w14:paraId="38C213C6" w14:textId="295D2865" w:rsidR="0021075E" w:rsidRPr="00034A0F" w:rsidRDefault="0021075E" w:rsidP="00034A0F">
      <w:pPr>
        <w:pStyle w:val="PKTpunkt"/>
      </w:pPr>
      <w:r w:rsidRPr="00034A0F">
        <w:t>5)</w:t>
      </w:r>
      <w:r w:rsidR="00034A0F">
        <w:tab/>
      </w:r>
      <w:r w:rsidRPr="00034A0F">
        <w:t xml:space="preserve">powyżej 50 </w:t>
      </w:r>
      <w:proofErr w:type="spellStart"/>
      <w:r w:rsidRPr="00034A0F">
        <w:t>Gt</w:t>
      </w:r>
      <w:proofErr w:type="spellEnd"/>
      <w:r w:rsidRPr="00034A0F">
        <w:t xml:space="preserve"> - 3 243 500 zł.</w:t>
      </w:r>
    </w:p>
    <w:p w14:paraId="087D553F" w14:textId="77777777" w:rsidR="0021075E" w:rsidRPr="0021075E" w:rsidRDefault="0021075E" w:rsidP="00F26728">
      <w:pPr>
        <w:pStyle w:val="NIEARTTEKSTtekstnieartykuowanynppodstprawnarozplubpreambua"/>
      </w:pPr>
      <w:r w:rsidRPr="0021075E">
        <w:t>Wysokość stawek pomocy za przekwalifikowanie statku rybackiego w celu prowadzenia działalności dochodowej pomniejsza się o 10% wartości tego statku.</w:t>
      </w:r>
    </w:p>
    <w:p w14:paraId="4B3BFBD9" w14:textId="77777777" w:rsidR="0021075E" w:rsidRPr="0021075E" w:rsidRDefault="0021075E" w:rsidP="00F26728">
      <w:pPr>
        <w:pStyle w:val="NIEARTTEKSTtekstnieartykuowanynppodstprawnarozplubpreambua"/>
      </w:pPr>
      <w:r w:rsidRPr="0021075E">
        <w:t>Pomoc w ramach działania Trwałe zaprzestanie działalności połowowej na realizację operacji dotyczących utraty miejsca pracy na statku rybackim przyznana może być osobie fizycznej, która:</w:t>
      </w:r>
    </w:p>
    <w:p w14:paraId="573982E1" w14:textId="096FD7F3" w:rsidR="0021075E" w:rsidRPr="0021075E" w:rsidRDefault="0021075E" w:rsidP="00AB06F9">
      <w:pPr>
        <w:pStyle w:val="PKTpunkt"/>
      </w:pPr>
      <w:r w:rsidRPr="0021075E">
        <w:t xml:space="preserve">1) </w:t>
      </w:r>
      <w:r w:rsidR="00DC5264">
        <w:tab/>
      </w:r>
      <w:r w:rsidRPr="0021075E">
        <w:t>utraciła miejsce pracy na statku rybackim, którego dotyczy trwałe zaprzestanie działalności połowowej, oraz</w:t>
      </w:r>
    </w:p>
    <w:p w14:paraId="545EE3C7" w14:textId="1832709D" w:rsidR="0021075E" w:rsidRPr="0021075E" w:rsidRDefault="0021075E" w:rsidP="00AB06F9">
      <w:pPr>
        <w:pStyle w:val="PKTpunkt"/>
      </w:pPr>
      <w:r w:rsidRPr="0021075E">
        <w:t>2) w ostatnich 2 latach kalendarzowych poprzedzających datę złożenia wni</w:t>
      </w:r>
      <w:r w:rsidR="00CC39B6">
        <w:t xml:space="preserve">osku </w:t>
      </w:r>
      <w:r w:rsidR="00CC39B6">
        <w:br/>
      </w:r>
      <w:r w:rsidRPr="0021075E">
        <w:t>o dofinansowanie co najmniej przez 90 dni w roku pracowała na morzu na statku rybackim, którego dotyczy trwałe zaprzestanie działalności połowowej na podstawie umowy o pracę albo umowy cywilnoprawnej ważnej na dzień złożenia tego wniosku.</w:t>
      </w:r>
    </w:p>
    <w:p w14:paraId="575534AA" w14:textId="303896EE" w:rsidR="0021075E" w:rsidRPr="0021075E" w:rsidRDefault="0021075E" w:rsidP="00F26728">
      <w:pPr>
        <w:pStyle w:val="NIEARTTEKSTtekstnieartykuowanynppodstprawnarozplubpreambua"/>
      </w:pPr>
      <w:r w:rsidRPr="0021075E">
        <w:t xml:space="preserve">Wysokość pomocy za utratę miejsca pracy na statku rybackim wynosi 200 000 zł </w:t>
      </w:r>
      <w:r w:rsidR="00CC39B6">
        <w:br/>
      </w:r>
      <w:r w:rsidRPr="0021075E">
        <w:t xml:space="preserve">– w przypadku utraty miejsca pracy nie mniej niż na 60 </w:t>
      </w:r>
      <w:r w:rsidR="00DC5264" w:rsidRPr="0021075E">
        <w:t>kolejn</w:t>
      </w:r>
      <w:r w:rsidR="00DC5264">
        <w:t>ych</w:t>
      </w:r>
      <w:r w:rsidR="00DC5264" w:rsidRPr="0021075E">
        <w:t xml:space="preserve"> miesi</w:t>
      </w:r>
      <w:r w:rsidR="00DC5264">
        <w:t>ęcy</w:t>
      </w:r>
      <w:r w:rsidR="00DC5264" w:rsidRPr="0021075E">
        <w:t xml:space="preserve"> </w:t>
      </w:r>
      <w:r w:rsidRPr="0021075E">
        <w:t>od dnia  otrzymania rekompensaty.</w:t>
      </w:r>
    </w:p>
    <w:p w14:paraId="7AD242C2" w14:textId="0602F81D" w:rsidR="0021075E" w:rsidRPr="0021075E" w:rsidRDefault="0021075E" w:rsidP="00F26728">
      <w:pPr>
        <w:pStyle w:val="NIEARTTEKSTtekstnieartykuowanynppodstprawnarozplubpreambua"/>
      </w:pPr>
      <w:r w:rsidRPr="0021075E">
        <w:t xml:space="preserve">Pomoc finansowa z Priorytetu 1 będzie mogła być również przeznaczona na realizację operacji w ramach działania Ochrona środowiska naturalnego i zmniejszenie wpływu działalności rybackiej na środowisko. Taką pomoc przyznaje się </w:t>
      </w:r>
      <w:r w:rsidR="00DC5264" w:rsidRPr="0021075E">
        <w:t xml:space="preserve">armatorowi statku rybackiego wykonującego rybołówstwo komercyjne </w:t>
      </w:r>
      <w:r w:rsidRPr="0021075E">
        <w:t>za szkody wyrządzone połowom przez ssaki chronione, w formie rekompensaty, w wysokości do 100% wartości poniesionej szkody.</w:t>
      </w:r>
    </w:p>
    <w:p w14:paraId="6F5806FB" w14:textId="2C0E7B07" w:rsidR="0021075E" w:rsidRPr="0021075E" w:rsidRDefault="0021075E" w:rsidP="00F26728">
      <w:pPr>
        <w:pStyle w:val="NIEARTTEKSTtekstnieartykuowanynppodstprawnarozplubpreambua"/>
      </w:pPr>
      <w:r w:rsidRPr="0021075E">
        <w:t>Pomoc na realizację operacji w ramach działania</w:t>
      </w:r>
      <w:r w:rsidR="00CC39B6">
        <w:t xml:space="preserve"> Ochrona środowiska naturalnego </w:t>
      </w:r>
      <w:r w:rsidR="00CC39B6">
        <w:br/>
      </w:r>
      <w:r w:rsidRPr="0021075E">
        <w:t>i zmniejszenie wpływu działalności rybackiej na środowisko, może zostać przyznana również ministrowi właściwemu ds. rybołówstwa morskiego na działania z zakresu zarzadzania</w:t>
      </w:r>
      <w:r w:rsidR="00CC39B6">
        <w:t xml:space="preserve"> </w:t>
      </w:r>
      <w:r w:rsidR="00CC39B6">
        <w:br/>
      </w:r>
      <w:r w:rsidRPr="0021075E">
        <w:t xml:space="preserve">i ochrony żywych zasobów morza, w tym w zakresie </w:t>
      </w:r>
      <w:r w:rsidR="00CC39B6">
        <w:t xml:space="preserve">wsparcia naukowego, w wysokości </w:t>
      </w:r>
      <w:r w:rsidR="00CC39B6">
        <w:br/>
      </w:r>
      <w:r w:rsidRPr="0021075E">
        <w:t>do 100% zwrotu kosztów kwalifikowalnych, m.</w:t>
      </w:r>
      <w:r w:rsidR="00CC39B6">
        <w:t xml:space="preserve">in. na badania naukowe związane </w:t>
      </w:r>
      <w:r w:rsidR="00CC39B6">
        <w:br/>
      </w:r>
      <w:r w:rsidRPr="0021075E">
        <w:lastRenderedPageBreak/>
        <w:t>z ekosystemem, mapowanie obszarów działalności rybackiej, projekty pilotażowe służące ochronie wód, systemy uprawnień do połowów.</w:t>
      </w:r>
    </w:p>
    <w:p w14:paraId="371352E1" w14:textId="735CC8B7" w:rsidR="008B67AC" w:rsidRDefault="008B67AC">
      <w:pPr>
        <w:pStyle w:val="NIEARTTEKSTtekstnieartykuowanynppodstprawnarozplubpreambua"/>
      </w:pPr>
      <w:r w:rsidRPr="0021075E">
        <w:t xml:space="preserve">Zaproponowano, aby rozporządzenie weszło w życie w dniu następującym po dniu ogłoszenia. </w:t>
      </w:r>
      <w:r>
        <w:t>Niezwłoczne wprowadzenie projektowanych rozwiązań umożliwi szybkie uruchomienie środków finansowych</w:t>
      </w:r>
      <w:r w:rsidRPr="0021075E">
        <w:t xml:space="preserve"> przeznaczon</w:t>
      </w:r>
      <w:r>
        <w:t>ych</w:t>
      </w:r>
      <w:r w:rsidRPr="0021075E">
        <w:t xml:space="preserve"> na realizację poszczególnych działań</w:t>
      </w:r>
      <w:r>
        <w:t>.</w:t>
      </w:r>
      <w:r w:rsidRPr="0021075E">
        <w:t xml:space="preserve"> </w:t>
      </w:r>
      <w:r>
        <w:t>Taka procedura nie jest sprzeczna z z</w:t>
      </w:r>
      <w:r w:rsidRPr="0021075E">
        <w:t>asad</w:t>
      </w:r>
      <w:r>
        <w:t>ami</w:t>
      </w:r>
      <w:r w:rsidRPr="0021075E">
        <w:t xml:space="preserve"> demokratycznego państwa p</w:t>
      </w:r>
      <w:r>
        <w:t>rawa, natomiast p</w:t>
      </w:r>
      <w:r w:rsidRPr="0021075E">
        <w:t xml:space="preserve">otencjalni beneficjenci </w:t>
      </w:r>
      <w:r>
        <w:t xml:space="preserve">będą </w:t>
      </w:r>
      <w:r w:rsidRPr="0021075E">
        <w:t xml:space="preserve">mogli skorzystać ze środków finansowych UE jak najszybciej. Zaproponowany termin wejścia w życie </w:t>
      </w:r>
      <w:r>
        <w:t xml:space="preserve">rozporządzenia </w:t>
      </w:r>
      <w:r w:rsidRPr="0021075E">
        <w:t>został szeroko skonsultowany społecznie i uzyskał ogólną aprobatę.</w:t>
      </w:r>
    </w:p>
    <w:p w14:paraId="2AE374CE" w14:textId="2475BDD1" w:rsidR="007D7D06" w:rsidRPr="00BD645F" w:rsidRDefault="004A5C4F" w:rsidP="007D7D06">
      <w:pPr>
        <w:pStyle w:val="NIEARTTEKSTtekstnieartykuowanynppodstprawnarozplubpreambua"/>
      </w:pPr>
      <w:r w:rsidRPr="00BD645F">
        <w:t>Projekt rozporządzenia jest zgodny</w:t>
      </w:r>
      <w:r w:rsidR="00BC079B" w:rsidRPr="00BD645F">
        <w:t xml:space="preserve"> z</w:t>
      </w:r>
      <w:r w:rsidR="00056CBB">
        <w:t xml:space="preserve"> </w:t>
      </w:r>
      <w:r w:rsidRPr="00BD645F">
        <w:t>prawem Unii Europejskiej.</w:t>
      </w:r>
    </w:p>
    <w:p w14:paraId="7304C4C5" w14:textId="17FE5BC7" w:rsidR="007D7D06" w:rsidRPr="00BD645F" w:rsidRDefault="004A5C4F" w:rsidP="007D7D06">
      <w:pPr>
        <w:pStyle w:val="NIEARTTEKSTtekstnieartykuowanynppodstprawnarozplubpreambua"/>
      </w:pPr>
      <w:r w:rsidRPr="00BD645F">
        <w:t>Projekt rozporządzenia nie zawiera norm kr</w:t>
      </w:r>
      <w:r w:rsidR="00CC39B6">
        <w:t xml:space="preserve">ajowych, przepisów technicznych </w:t>
      </w:r>
      <w:r w:rsidR="00CC39B6">
        <w:br/>
      </w:r>
      <w:r w:rsidRPr="00BD645F">
        <w:t>oraz przepisów dotyczących usług,</w:t>
      </w:r>
      <w:r w:rsidR="00BC079B" w:rsidRPr="00BD645F">
        <w:t xml:space="preserve"> w</w:t>
      </w:r>
      <w:r w:rsidR="00BC079B">
        <w:t> </w:t>
      </w:r>
      <w:r w:rsidRPr="00BD645F">
        <w:t>rozumieniu przepisów rozporządzenia Rady Ministrów z dnia 2</w:t>
      </w:r>
      <w:r w:rsidR="00BC079B" w:rsidRPr="00BD645F">
        <w:t>3</w:t>
      </w:r>
      <w:r w:rsidR="00BC079B">
        <w:t> </w:t>
      </w:r>
      <w:r w:rsidRPr="00BD645F">
        <w:t>grudnia 200</w:t>
      </w:r>
      <w:r w:rsidR="00BC079B" w:rsidRPr="00BD645F">
        <w:t>2</w:t>
      </w:r>
      <w:r w:rsidR="00BC079B">
        <w:t> </w:t>
      </w:r>
      <w:r w:rsidRPr="00BD645F">
        <w:t>r.</w:t>
      </w:r>
      <w:r w:rsidR="00BC079B" w:rsidRPr="00BD645F">
        <w:t xml:space="preserve"> w</w:t>
      </w:r>
      <w:r w:rsidR="00BC079B">
        <w:t> </w:t>
      </w:r>
      <w:r w:rsidRPr="00BD645F">
        <w:t>sprawie sposobu funkcjonowania kra</w:t>
      </w:r>
      <w:r w:rsidR="00CC39B6">
        <w:t xml:space="preserve">jowego systemu notyfikacji norm </w:t>
      </w:r>
      <w:r w:rsidRPr="00BD645F">
        <w:t>i aktów prawnych (</w:t>
      </w:r>
      <w:r w:rsidR="00BC079B">
        <w:t>Dz. U. poz. </w:t>
      </w:r>
      <w:r w:rsidRPr="00BD645F">
        <w:t>2039,</w:t>
      </w:r>
      <w:r w:rsidR="00BC079B" w:rsidRPr="00BD645F">
        <w:t xml:space="preserve"> z</w:t>
      </w:r>
      <w:r w:rsidR="00BC079B">
        <w:t> </w:t>
      </w:r>
      <w:proofErr w:type="spellStart"/>
      <w:r w:rsidRPr="00BD645F">
        <w:t>późn</w:t>
      </w:r>
      <w:proofErr w:type="spellEnd"/>
      <w:r w:rsidRPr="00BD645F">
        <w:t>. zm.),</w:t>
      </w:r>
      <w:r w:rsidR="00BC079B" w:rsidRPr="00BD645F">
        <w:t xml:space="preserve"> w</w:t>
      </w:r>
      <w:r w:rsidR="00BC079B">
        <w:t> </w:t>
      </w:r>
      <w:r w:rsidRPr="00BD645F">
        <w:t>związku</w:t>
      </w:r>
      <w:r w:rsidR="00BC079B" w:rsidRPr="00BD645F">
        <w:t xml:space="preserve"> z</w:t>
      </w:r>
      <w:r w:rsidR="00BC079B">
        <w:t> </w:t>
      </w:r>
      <w:r w:rsidRPr="00BD645F">
        <w:t>tym nie będzie podlegał obowiązkowi notyfikacji.</w:t>
      </w:r>
    </w:p>
    <w:p w14:paraId="18FDB3C7" w14:textId="65C5B8DD" w:rsidR="007D7D06" w:rsidRPr="00BD645F" w:rsidRDefault="004A5C4F" w:rsidP="007D7D06">
      <w:pPr>
        <w:pStyle w:val="NIEARTTEKSTtekstnieartykuowanynppodstprawnarozplubpreambua"/>
      </w:pPr>
      <w:r w:rsidRPr="00BD645F">
        <w:t>Projekt rozporządzenia nie podlega obowiązkowi przedstawienia właściwym organom i instytucjom Unii Europejskiej,</w:t>
      </w:r>
      <w:r w:rsidR="00BC079B" w:rsidRPr="00BD645F">
        <w:t xml:space="preserve"> w</w:t>
      </w:r>
      <w:r w:rsidR="00BC079B">
        <w:t> </w:t>
      </w:r>
      <w:r w:rsidRPr="00BD645F">
        <w:t>tym Europejskiemu Bankowi Centralnemu stosownie</w:t>
      </w:r>
      <w:r w:rsidR="00CC39B6">
        <w:t xml:space="preserve"> </w:t>
      </w:r>
      <w:r w:rsidR="00CC39B6">
        <w:br/>
      </w:r>
      <w:r w:rsidRPr="00BD645F">
        <w:t>do</w:t>
      </w:r>
      <w:r w:rsidR="00BC079B">
        <w:t xml:space="preserve"> § </w:t>
      </w:r>
      <w:r w:rsidRPr="00BD645F">
        <w:t>2</w:t>
      </w:r>
      <w:r w:rsidR="00BC079B" w:rsidRPr="00BD645F">
        <w:t>7</w:t>
      </w:r>
      <w:r w:rsidR="00BC079B">
        <w:t xml:space="preserve"> ust. </w:t>
      </w:r>
      <w:r w:rsidR="00BC079B" w:rsidRPr="00BD645F">
        <w:t>4</w:t>
      </w:r>
      <w:r w:rsidR="00BC079B">
        <w:t> </w:t>
      </w:r>
      <w:r w:rsidRPr="00BD645F">
        <w:t>uchwały</w:t>
      </w:r>
      <w:r w:rsidR="00BC079B">
        <w:t xml:space="preserve"> nr </w:t>
      </w:r>
      <w:r w:rsidRPr="00BD645F">
        <w:t>19</w:t>
      </w:r>
      <w:r w:rsidR="00BC079B" w:rsidRPr="00BD645F">
        <w:t>0</w:t>
      </w:r>
      <w:r w:rsidR="00BC079B">
        <w:t> </w:t>
      </w:r>
      <w:r w:rsidRPr="00BD645F">
        <w:t>Rady Ministrów</w:t>
      </w:r>
      <w:r w:rsidR="00BC079B" w:rsidRPr="00BD645F">
        <w:t xml:space="preserve"> z</w:t>
      </w:r>
      <w:r w:rsidR="00BC079B">
        <w:t> </w:t>
      </w:r>
      <w:r w:rsidRPr="00BD645F">
        <w:t>dnia 2</w:t>
      </w:r>
      <w:r w:rsidR="00BC079B" w:rsidRPr="00BD645F">
        <w:t>9</w:t>
      </w:r>
      <w:r w:rsidR="00BC079B">
        <w:t> </w:t>
      </w:r>
      <w:r w:rsidRPr="00BD645F">
        <w:t>października 201</w:t>
      </w:r>
      <w:r w:rsidR="00BC079B" w:rsidRPr="00BD645F">
        <w:t>3</w:t>
      </w:r>
      <w:r w:rsidR="00BC079B">
        <w:t> </w:t>
      </w:r>
      <w:r w:rsidRPr="00BD645F">
        <w:t>r. – Regulamin pracy Rady Ministrów (</w:t>
      </w:r>
      <w:r w:rsidR="00BC079B">
        <w:t>M.P.</w:t>
      </w:r>
      <w:r w:rsidR="00BC079B" w:rsidRPr="00BD645F">
        <w:t xml:space="preserve"> z</w:t>
      </w:r>
      <w:r w:rsidR="00BC079B">
        <w:t> </w:t>
      </w:r>
      <w:r w:rsidRPr="00BD645F">
        <w:t>20</w:t>
      </w:r>
      <w:r>
        <w:t>2</w:t>
      </w:r>
      <w:r w:rsidR="00BC079B">
        <w:t>2 </w:t>
      </w:r>
      <w:r>
        <w:t>r.</w:t>
      </w:r>
      <w:r w:rsidR="00BC079B">
        <w:t xml:space="preserve"> poz. </w:t>
      </w:r>
      <w:r>
        <w:t>348</w:t>
      </w:r>
      <w:r w:rsidRPr="00BD645F">
        <w:t>).</w:t>
      </w:r>
    </w:p>
    <w:p w14:paraId="57E696A8" w14:textId="77777777" w:rsidR="007D7D06" w:rsidRPr="00BD645F" w:rsidRDefault="004A5C4F" w:rsidP="007D7D06">
      <w:pPr>
        <w:pStyle w:val="NIEARTTEKSTtekstnieartykuowanynppodstprawnarozplubpreambua"/>
      </w:pPr>
      <w:r w:rsidRPr="00BD645F">
        <w:t>Zgodnie</w:t>
      </w:r>
      <w:r w:rsidR="00BC079B" w:rsidRPr="00BD645F">
        <w:t xml:space="preserve"> z</w:t>
      </w:r>
      <w:r w:rsidR="00BC079B">
        <w:t> art. </w:t>
      </w:r>
      <w:r w:rsidR="00BC079B" w:rsidRPr="00BD645F">
        <w:t>5</w:t>
      </w:r>
      <w:r w:rsidR="00BC079B">
        <w:t> </w:t>
      </w:r>
      <w:r w:rsidRPr="00BD645F">
        <w:t>ustawy</w:t>
      </w:r>
      <w:r w:rsidR="00BC079B" w:rsidRPr="00BD645F">
        <w:t xml:space="preserve"> z</w:t>
      </w:r>
      <w:r w:rsidR="00BC079B">
        <w:t> </w:t>
      </w:r>
      <w:r w:rsidRPr="00BD645F">
        <w:t xml:space="preserve">dnia </w:t>
      </w:r>
      <w:r w:rsidR="00BC079B" w:rsidRPr="00BD645F">
        <w:t>7</w:t>
      </w:r>
      <w:r w:rsidR="00BC079B">
        <w:t> </w:t>
      </w:r>
      <w:r w:rsidRPr="00BD645F">
        <w:t>lipca 200</w:t>
      </w:r>
      <w:r w:rsidR="00BC079B" w:rsidRPr="00BD645F">
        <w:t>5</w:t>
      </w:r>
      <w:r w:rsidR="00BC079B">
        <w:t> </w:t>
      </w:r>
      <w:r w:rsidRPr="00BD645F">
        <w:t>r.</w:t>
      </w:r>
      <w:r w:rsidR="00BC079B" w:rsidRPr="00BD645F">
        <w:t xml:space="preserve"> o</w:t>
      </w:r>
      <w:r w:rsidR="00BC079B">
        <w:t> </w:t>
      </w:r>
      <w:r w:rsidRPr="00BD645F">
        <w:t>działalności lobbingowej</w:t>
      </w:r>
      <w:r w:rsidR="00BC079B" w:rsidRPr="00BD645F">
        <w:t xml:space="preserve"> w</w:t>
      </w:r>
      <w:r w:rsidR="00BC079B">
        <w:t> </w:t>
      </w:r>
      <w:r w:rsidRPr="00BD645F">
        <w:t>procesie stanowienia prawa (</w:t>
      </w:r>
      <w:r w:rsidR="00BC079B">
        <w:t>Dz. U.</w:t>
      </w:r>
      <w:r w:rsidR="00BC079B" w:rsidRPr="00BD645F">
        <w:t xml:space="preserve"> z</w:t>
      </w:r>
      <w:r w:rsidR="00BC079B">
        <w:t> </w:t>
      </w:r>
      <w:r w:rsidRPr="00BD645F">
        <w:t>201</w:t>
      </w:r>
      <w:r w:rsidR="00BC079B" w:rsidRPr="00BD645F">
        <w:t>7</w:t>
      </w:r>
      <w:r w:rsidR="00BC079B">
        <w:t> </w:t>
      </w:r>
      <w:r w:rsidRPr="00BD645F">
        <w:t>r.</w:t>
      </w:r>
      <w:r w:rsidR="00BC079B">
        <w:t xml:space="preserve"> poz. </w:t>
      </w:r>
      <w:r w:rsidRPr="00BD645F">
        <w:t>248) projekt niniejszego rozporządzenia zosta</w:t>
      </w:r>
      <w:r>
        <w:t>ł</w:t>
      </w:r>
      <w:r w:rsidRPr="00BD645F">
        <w:t xml:space="preserve"> udostępniony</w:t>
      </w:r>
      <w:r w:rsidR="00BC079B" w:rsidRPr="00BD645F">
        <w:t xml:space="preserve"> w</w:t>
      </w:r>
      <w:r w:rsidR="00BC079B">
        <w:t> </w:t>
      </w:r>
      <w:r w:rsidRPr="00BD645F">
        <w:t>Biuletynie Informacji Publicznej Rządowego Centrum Legislacji</w:t>
      </w:r>
      <w:r w:rsidR="00BC079B" w:rsidRPr="00BD645F">
        <w:t xml:space="preserve"> w</w:t>
      </w:r>
      <w:r w:rsidR="00BC079B">
        <w:t> </w:t>
      </w:r>
      <w:r w:rsidRPr="00BD645F">
        <w:t>zakładce Rządowy Proces Legislacyjny.</w:t>
      </w:r>
    </w:p>
    <w:p w14:paraId="442EA22B" w14:textId="77777777" w:rsidR="007D7D06" w:rsidRPr="00BD645F" w:rsidRDefault="004A5C4F" w:rsidP="007D7D06">
      <w:pPr>
        <w:pStyle w:val="NIEARTTEKSTtekstnieartykuowanynppodstprawnarozplubpreambua"/>
      </w:pPr>
      <w:r w:rsidRPr="00BD645F">
        <w:t xml:space="preserve">Projekt rozporządzenia </w:t>
      </w:r>
      <w:r>
        <w:t>zosta</w:t>
      </w:r>
      <w:r w:rsidR="00D0667D">
        <w:t>nie</w:t>
      </w:r>
      <w:r>
        <w:t xml:space="preserve"> </w:t>
      </w:r>
      <w:r w:rsidRPr="00BD645F">
        <w:t>umieszczony</w:t>
      </w:r>
      <w:r w:rsidR="00BC079B" w:rsidRPr="00BD645F">
        <w:t xml:space="preserve"> w</w:t>
      </w:r>
      <w:r w:rsidR="00BC079B">
        <w:t> </w:t>
      </w:r>
      <w:r w:rsidRPr="00BD645F">
        <w:t>wykazie prac legislacyjnych Ministra Rolnictwa</w:t>
      </w:r>
      <w:r w:rsidR="00BC079B" w:rsidRPr="00BD645F">
        <w:t xml:space="preserve"> i</w:t>
      </w:r>
      <w:r w:rsidR="00BC079B">
        <w:t> </w:t>
      </w:r>
      <w:r w:rsidRPr="00BD645F">
        <w:t>Rozwoju Wsi.</w:t>
      </w:r>
    </w:p>
    <w:p w14:paraId="4C101E1E" w14:textId="77777777" w:rsidR="007D7D06" w:rsidRPr="00BD645F" w:rsidRDefault="004A5C4F" w:rsidP="007D7D06">
      <w:pPr>
        <w:pStyle w:val="NIEARTTEKSTtekstnieartykuowanynppodstprawnarozplubpreambua"/>
      </w:pPr>
      <w:r w:rsidRPr="00BD645F">
        <w:br w:type="page"/>
      </w:r>
    </w:p>
    <w:tbl>
      <w:tblPr>
        <w:tblW w:w="103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646"/>
        <w:gridCol w:w="424"/>
        <w:gridCol w:w="464"/>
        <w:gridCol w:w="414"/>
        <w:gridCol w:w="155"/>
        <w:gridCol w:w="187"/>
        <w:gridCol w:w="383"/>
        <w:gridCol w:w="547"/>
        <w:gridCol w:w="7"/>
        <w:gridCol w:w="16"/>
        <w:gridCol w:w="118"/>
        <w:gridCol w:w="151"/>
        <w:gridCol w:w="300"/>
        <w:gridCol w:w="353"/>
        <w:gridCol w:w="217"/>
        <w:gridCol w:w="570"/>
        <w:gridCol w:w="151"/>
        <w:gridCol w:w="419"/>
        <w:gridCol w:w="113"/>
        <w:gridCol w:w="405"/>
        <w:gridCol w:w="51"/>
        <w:gridCol w:w="266"/>
        <w:gridCol w:w="304"/>
        <w:gridCol w:w="317"/>
        <w:gridCol w:w="253"/>
        <w:gridCol w:w="570"/>
        <w:gridCol w:w="115"/>
        <w:gridCol w:w="858"/>
      </w:tblGrid>
      <w:tr w:rsidR="0098363B" w14:paraId="073FD7AC" w14:textId="77777777" w:rsidTr="007D7D06">
        <w:trPr>
          <w:trHeight w:val="1611"/>
        </w:trPr>
        <w:tc>
          <w:tcPr>
            <w:tcW w:w="4820" w:type="dxa"/>
            <w:gridSpan w:val="9"/>
          </w:tcPr>
          <w:p w14:paraId="21603E37" w14:textId="77777777" w:rsidR="007D7D06" w:rsidRPr="00BD645F" w:rsidRDefault="004A5C4F" w:rsidP="007D7D06">
            <w:bookmarkStart w:id="3" w:name="t1"/>
            <w:r w:rsidRPr="00BD645F">
              <w:lastRenderedPageBreak/>
              <w:t>Nazwa projektu</w:t>
            </w:r>
            <w:r w:rsidR="00CF0A68">
              <w:t>:</w:t>
            </w:r>
          </w:p>
          <w:p w14:paraId="043F8B3E" w14:textId="53FFBB70" w:rsidR="007D7D06" w:rsidRPr="00BD645F" w:rsidRDefault="004A5C4F" w:rsidP="007D7D06">
            <w:r w:rsidRPr="00BD645F">
              <w:t>Projekt rozporządzenia Ministra Rolnictwa</w:t>
            </w:r>
            <w:r w:rsidR="00BC079B" w:rsidRPr="00BD645F">
              <w:t xml:space="preserve"> i</w:t>
            </w:r>
            <w:r w:rsidR="00BC079B">
              <w:t> </w:t>
            </w:r>
            <w:r w:rsidRPr="00BD645F">
              <w:t xml:space="preserve">Rozwoju Wsi </w:t>
            </w:r>
            <w:r w:rsidR="00CF0A68" w:rsidRPr="00CF0A68">
              <w:t>w sprawie szczegółowych warunków przyznawania i wypłaty pomocy finansowej na realizację operacji w ramach Priorytetu 1. Wspieranie zrównoważonego rybołówstwa oraz odbudowy i ochrony żywych zasobów wodnych, zawartego w programie Fundusze Europejskie dla Rybactwa</w:t>
            </w:r>
          </w:p>
          <w:p w14:paraId="14CD7309" w14:textId="77777777" w:rsidR="007D7D06" w:rsidRPr="00BD645F" w:rsidRDefault="007D7D06" w:rsidP="007D7D06"/>
          <w:p w14:paraId="28C2EBE0" w14:textId="77777777" w:rsidR="007D7D06" w:rsidRPr="00BD645F" w:rsidRDefault="004A5C4F" w:rsidP="007D7D06">
            <w:r w:rsidRPr="00BD645F">
              <w:t>Ministerstwo wiodące</w:t>
            </w:r>
            <w:r w:rsidR="00BC079B" w:rsidRPr="00BD645F">
              <w:t xml:space="preserve"> i</w:t>
            </w:r>
            <w:r w:rsidR="00BC079B">
              <w:t> </w:t>
            </w:r>
            <w:r w:rsidRPr="00BD645F">
              <w:t>ministerstwa współpracujące</w:t>
            </w:r>
            <w:r w:rsidR="00CF0A68">
              <w:t>:</w:t>
            </w:r>
          </w:p>
          <w:bookmarkEnd w:id="3"/>
          <w:p w14:paraId="58DFAE6A" w14:textId="77777777" w:rsidR="007D7D06" w:rsidRPr="00BD645F" w:rsidRDefault="004A5C4F" w:rsidP="007D7D06">
            <w:r w:rsidRPr="00BD645F">
              <w:t>Ministerstwo Rolnictwa</w:t>
            </w:r>
            <w:r w:rsidR="00BC079B" w:rsidRPr="00BD645F">
              <w:t xml:space="preserve"> i</w:t>
            </w:r>
            <w:r w:rsidR="00BC079B">
              <w:t> </w:t>
            </w:r>
            <w:r w:rsidRPr="00BD645F">
              <w:t>Rozwoju Wsi</w:t>
            </w:r>
          </w:p>
          <w:p w14:paraId="183301A3" w14:textId="77777777" w:rsidR="007D7D06" w:rsidRPr="00BD645F" w:rsidRDefault="007D7D06" w:rsidP="007D7D06"/>
          <w:p w14:paraId="77D2779E" w14:textId="77777777" w:rsidR="007D7D06" w:rsidRPr="00BD645F" w:rsidRDefault="004A5C4F" w:rsidP="007D7D06">
            <w:r w:rsidRPr="00BD645F">
              <w:t>Osoba odpowiedzialna za projekt</w:t>
            </w:r>
            <w:r w:rsidR="00BC079B" w:rsidRPr="00BD645F">
              <w:t xml:space="preserve"> w</w:t>
            </w:r>
            <w:r w:rsidR="00BC079B">
              <w:t> </w:t>
            </w:r>
            <w:r w:rsidRPr="00BD645F">
              <w:t>randze Ministra, Sekretarza Stanu lub Podsekretarza Stanu</w:t>
            </w:r>
            <w:r w:rsidR="00CF0A68">
              <w:t>:</w:t>
            </w:r>
            <w:r w:rsidRPr="00BD645F">
              <w:t xml:space="preserve"> </w:t>
            </w:r>
          </w:p>
          <w:p w14:paraId="6043EB72" w14:textId="77777777" w:rsidR="007D7D06" w:rsidRPr="00BD645F" w:rsidRDefault="004A5C4F" w:rsidP="007D7D06">
            <w:r w:rsidRPr="00BD645F">
              <w:t xml:space="preserve">Krzysztof </w:t>
            </w:r>
            <w:proofErr w:type="spellStart"/>
            <w:r w:rsidRPr="00BD645F">
              <w:t>Ciecióra</w:t>
            </w:r>
            <w:proofErr w:type="spellEnd"/>
            <w:r w:rsidRPr="00BD645F">
              <w:t xml:space="preserve"> – Podsekretarz Stanu</w:t>
            </w:r>
            <w:r w:rsidR="00BC079B" w:rsidRPr="00BD645F">
              <w:t xml:space="preserve"> w</w:t>
            </w:r>
            <w:r w:rsidR="00BC079B">
              <w:t> </w:t>
            </w:r>
            <w:r w:rsidRPr="00BD645F">
              <w:t>Ministerstwie Rolnictwa</w:t>
            </w:r>
            <w:r w:rsidR="00BC079B" w:rsidRPr="00BD645F">
              <w:t xml:space="preserve"> i</w:t>
            </w:r>
            <w:r w:rsidR="00BC079B">
              <w:t> </w:t>
            </w:r>
            <w:r w:rsidRPr="00BD645F">
              <w:t>Rozwoju Wsi</w:t>
            </w:r>
          </w:p>
          <w:p w14:paraId="28AC68C8" w14:textId="77777777" w:rsidR="007D7D06" w:rsidRPr="00BD645F" w:rsidRDefault="007D7D06" w:rsidP="007D7D06"/>
          <w:p w14:paraId="793C7780" w14:textId="77777777" w:rsidR="007D7D06" w:rsidRPr="00BD645F" w:rsidRDefault="004A5C4F" w:rsidP="007D7D06">
            <w:r w:rsidRPr="00BD645F">
              <w:t>Kontakt do opiekuna merytorycznego projektu</w:t>
            </w:r>
            <w:r w:rsidR="00CF0A68">
              <w:t>:</w:t>
            </w:r>
          </w:p>
          <w:p w14:paraId="59C772B9" w14:textId="3A1CCF88" w:rsidR="007D7D06" w:rsidRPr="00BD645F" w:rsidRDefault="00B6457E" w:rsidP="002B2E98">
            <w:r>
              <w:t>Sylwester Włoch</w:t>
            </w:r>
            <w:r w:rsidR="004A5C4F" w:rsidRPr="00BD645F">
              <w:t xml:space="preserve"> </w:t>
            </w:r>
            <w:r w:rsidR="002B2E98">
              <w:t>sylwester.wloch@minrol.gov.pl</w:t>
            </w:r>
            <w:r w:rsidR="002B2E98" w:rsidRPr="00BD645F">
              <w:t xml:space="preserve">    </w:t>
            </w:r>
          </w:p>
        </w:tc>
        <w:tc>
          <w:tcPr>
            <w:tcW w:w="5554" w:type="dxa"/>
            <w:gridSpan w:val="20"/>
            <w:shd w:val="clear" w:color="auto" w:fill="FFFFFF"/>
          </w:tcPr>
          <w:p w14:paraId="53890942" w14:textId="6F3283B8" w:rsidR="007D7D06" w:rsidRPr="00BD645F" w:rsidRDefault="00FE05F6" w:rsidP="007D7D06">
            <w:r>
              <w:t xml:space="preserve">Data sporządzenia </w:t>
            </w:r>
            <w:r w:rsidR="00426C29">
              <w:t>20 września 2022 r.</w:t>
            </w:r>
          </w:p>
          <w:p w14:paraId="4B3511F3" w14:textId="77777777" w:rsidR="007D7D06" w:rsidRPr="00BD645F" w:rsidRDefault="007D7D06" w:rsidP="007D7D06"/>
          <w:p w14:paraId="4DFE8379" w14:textId="42165A8A" w:rsidR="007D7D06" w:rsidRPr="00BD645F" w:rsidRDefault="004A5C4F" w:rsidP="007D7D06">
            <w:r w:rsidRPr="00BD645F">
              <w:t>Źródło:</w:t>
            </w:r>
            <w:r w:rsidR="00BC079B">
              <w:t xml:space="preserve"> </w:t>
            </w:r>
            <w:r w:rsidR="00C46A55">
              <w:t xml:space="preserve">art. </w:t>
            </w:r>
            <w:r w:rsidR="00056CBB">
              <w:t xml:space="preserve">26 </w:t>
            </w:r>
            <w:r w:rsidR="00426C29">
              <w:t xml:space="preserve">ust. </w:t>
            </w:r>
            <w:r w:rsidR="00056CBB">
              <w:t xml:space="preserve">3 </w:t>
            </w:r>
            <w:r w:rsidR="006E7B23" w:rsidRPr="006E7B23">
              <w:t xml:space="preserve">ustawy z dnia ….. o wspieraniu zrównoważonego rozwoju sektora rybackiego z udziałem Europejskiego Funduszu Morskiego, Rybackiego i Akwakultury na lata 2021–2027 (Dz. U. poz. </w:t>
            </w:r>
            <w:r w:rsidR="0028175A">
              <w:t>…</w:t>
            </w:r>
            <w:r w:rsidR="006E7B23" w:rsidRPr="006E7B23">
              <w:t>)</w:t>
            </w:r>
          </w:p>
          <w:p w14:paraId="38069DE3" w14:textId="77777777" w:rsidR="007D7D06" w:rsidRPr="00BD645F" w:rsidRDefault="007D7D06" w:rsidP="007D7D06"/>
          <w:p w14:paraId="70E3DAA3" w14:textId="58CB4C6B" w:rsidR="007D7D06" w:rsidRPr="00BD645F" w:rsidRDefault="004A5C4F" w:rsidP="007D7D06">
            <w:r w:rsidRPr="00BD645F">
              <w:t xml:space="preserve">Nr </w:t>
            </w:r>
            <w:r w:rsidR="0028175A">
              <w:t>..</w:t>
            </w:r>
            <w:r w:rsidR="00B6457E">
              <w:t>.</w:t>
            </w:r>
            <w:r w:rsidR="00BC079B">
              <w:t xml:space="preserve"> w </w:t>
            </w:r>
            <w:r w:rsidRPr="00BB6D58">
              <w:t>wykazie prac legislacyjnych Ministra Rolnictwa</w:t>
            </w:r>
            <w:r w:rsidR="00BC079B" w:rsidRPr="00BB6D58">
              <w:t xml:space="preserve"> i</w:t>
            </w:r>
            <w:r w:rsidR="00BC079B">
              <w:t> </w:t>
            </w:r>
            <w:r w:rsidRPr="00BB6D58">
              <w:t>Rozwoju Wsi</w:t>
            </w:r>
          </w:p>
          <w:p w14:paraId="7047A2DC" w14:textId="77777777" w:rsidR="007D7D06" w:rsidRPr="00BD645F" w:rsidRDefault="007D7D06" w:rsidP="007D7D06"/>
        </w:tc>
      </w:tr>
      <w:tr w:rsidR="0098363B" w14:paraId="6B4FA3C7" w14:textId="77777777" w:rsidTr="007D7D06">
        <w:trPr>
          <w:trHeight w:val="142"/>
        </w:trPr>
        <w:tc>
          <w:tcPr>
            <w:tcW w:w="10374" w:type="dxa"/>
            <w:gridSpan w:val="29"/>
            <w:shd w:val="clear" w:color="auto" w:fill="99CCFF"/>
          </w:tcPr>
          <w:p w14:paraId="37419DCD" w14:textId="77777777" w:rsidR="007D7D06" w:rsidRPr="00BD645F" w:rsidRDefault="004A5C4F" w:rsidP="007D7D06">
            <w:r w:rsidRPr="00BD645F">
              <w:t>OCENA SKUTKÓW REGULACJI</w:t>
            </w:r>
          </w:p>
        </w:tc>
      </w:tr>
      <w:tr w:rsidR="0098363B" w14:paraId="7AC44C67" w14:textId="77777777" w:rsidTr="007D7D06">
        <w:trPr>
          <w:trHeight w:val="333"/>
        </w:trPr>
        <w:tc>
          <w:tcPr>
            <w:tcW w:w="10374" w:type="dxa"/>
            <w:gridSpan w:val="29"/>
            <w:shd w:val="clear" w:color="auto" w:fill="99CCFF"/>
            <w:vAlign w:val="center"/>
          </w:tcPr>
          <w:p w14:paraId="694AEF1E" w14:textId="77777777" w:rsidR="007D7D06" w:rsidRPr="00BD645F" w:rsidRDefault="004A5C4F" w:rsidP="007D7D06">
            <w:r>
              <w:t xml:space="preserve">1. </w:t>
            </w:r>
            <w:r w:rsidRPr="00BD645F">
              <w:t>Jaki problem jest rozwiązywany?</w:t>
            </w:r>
            <w:bookmarkStart w:id="4" w:name="Wybór1"/>
            <w:bookmarkEnd w:id="4"/>
          </w:p>
        </w:tc>
      </w:tr>
      <w:tr w:rsidR="0098363B" w14:paraId="04F31671" w14:textId="77777777" w:rsidTr="007D7D06">
        <w:trPr>
          <w:trHeight w:val="142"/>
        </w:trPr>
        <w:tc>
          <w:tcPr>
            <w:tcW w:w="10374" w:type="dxa"/>
            <w:gridSpan w:val="29"/>
            <w:shd w:val="clear" w:color="auto" w:fill="FFFFFF"/>
          </w:tcPr>
          <w:p w14:paraId="3114C5C0" w14:textId="5EF7BCC2" w:rsidR="007D7D06" w:rsidRPr="00BD645F" w:rsidRDefault="00F26728" w:rsidP="00056CBB">
            <w:r w:rsidRPr="00F26728">
              <w:t>Wykonanie delegacji ustawowej określonej w art.</w:t>
            </w:r>
            <w:r w:rsidR="00426C29">
              <w:t xml:space="preserve"> </w:t>
            </w:r>
            <w:r w:rsidR="00056CBB">
              <w:t xml:space="preserve">26 </w:t>
            </w:r>
            <w:r w:rsidR="00426C29">
              <w:t xml:space="preserve">ust. </w:t>
            </w:r>
            <w:r w:rsidR="00056CBB">
              <w:t xml:space="preserve">3 </w:t>
            </w:r>
            <w:r w:rsidR="00426C29">
              <w:t>ustawy</w:t>
            </w:r>
            <w:r w:rsidRPr="00F26728">
              <w:t xml:space="preserve"> o wspieraniu zrównoważonego rozwoju sektora rybackiego z udziałem Europejskiego Funduszu Morskiego</w:t>
            </w:r>
            <w:r w:rsidR="00CB5B7F">
              <w:t>,</w:t>
            </w:r>
            <w:r w:rsidRPr="00F26728">
              <w:t xml:space="preserve"> Rybackiego</w:t>
            </w:r>
            <w:r w:rsidR="00FF00B9">
              <w:t xml:space="preserve"> i </w:t>
            </w:r>
            <w:r w:rsidR="00CB5B7F">
              <w:t>A</w:t>
            </w:r>
            <w:r w:rsidR="00FF00B9">
              <w:t>kwakultury</w:t>
            </w:r>
            <w:r w:rsidRPr="00F26728">
              <w:t xml:space="preserve">, w zakresie </w:t>
            </w:r>
            <w:r w:rsidR="00056CBB" w:rsidRPr="00F26728">
              <w:t xml:space="preserve">Priorytetu </w:t>
            </w:r>
            <w:r w:rsidRPr="00F26728">
              <w:t>1</w:t>
            </w:r>
            <w:r w:rsidR="00056CBB">
              <w:t>.</w:t>
            </w:r>
            <w:r w:rsidRPr="00F26728">
              <w:t xml:space="preserve"> </w:t>
            </w:r>
            <w:r w:rsidR="00FF00B9" w:rsidRPr="00FF00B9">
              <w:t>Wspieranie zrównoważonego rybołówstwa oraz odbudowy i</w:t>
            </w:r>
            <w:r w:rsidR="00CC39B6">
              <w:t xml:space="preserve"> </w:t>
            </w:r>
            <w:r w:rsidR="00FF00B9">
              <w:t>ochrony żywych zasobów wodnych</w:t>
            </w:r>
            <w:r w:rsidR="00426C29">
              <w:t>.</w:t>
            </w:r>
          </w:p>
        </w:tc>
      </w:tr>
      <w:tr w:rsidR="0098363B" w14:paraId="214FD298" w14:textId="77777777" w:rsidTr="007D7D06">
        <w:trPr>
          <w:trHeight w:val="142"/>
        </w:trPr>
        <w:tc>
          <w:tcPr>
            <w:tcW w:w="10374" w:type="dxa"/>
            <w:gridSpan w:val="29"/>
            <w:shd w:val="clear" w:color="auto" w:fill="99CCFF"/>
            <w:vAlign w:val="center"/>
          </w:tcPr>
          <w:p w14:paraId="7CB0AFA9" w14:textId="77777777" w:rsidR="007D7D06" w:rsidRPr="00BD645F" w:rsidRDefault="004A5C4F" w:rsidP="007D7D06">
            <w:r>
              <w:t xml:space="preserve">2. </w:t>
            </w:r>
            <w:r w:rsidRPr="00BD645F">
              <w:t>Rekomendowane rozwiązanie,</w:t>
            </w:r>
            <w:r w:rsidR="00BC079B" w:rsidRPr="00BD645F">
              <w:t xml:space="preserve"> w</w:t>
            </w:r>
            <w:r w:rsidR="00BC079B">
              <w:t> </w:t>
            </w:r>
            <w:r w:rsidRPr="00BD645F">
              <w:t>tym planowane narzędzia interwencji,</w:t>
            </w:r>
            <w:r w:rsidR="00BC079B" w:rsidRPr="00BD645F">
              <w:t xml:space="preserve"> i</w:t>
            </w:r>
            <w:r w:rsidR="00BC079B">
              <w:t> </w:t>
            </w:r>
            <w:r w:rsidRPr="00BD645F">
              <w:t>oczekiwany efekt</w:t>
            </w:r>
          </w:p>
        </w:tc>
      </w:tr>
      <w:tr w:rsidR="0098363B" w14:paraId="34679E73" w14:textId="77777777" w:rsidTr="007D7D06">
        <w:trPr>
          <w:trHeight w:val="142"/>
        </w:trPr>
        <w:tc>
          <w:tcPr>
            <w:tcW w:w="10374" w:type="dxa"/>
            <w:gridSpan w:val="29"/>
            <w:shd w:val="clear" w:color="auto" w:fill="auto"/>
          </w:tcPr>
          <w:p w14:paraId="00861F33" w14:textId="6111432E" w:rsidR="00FF00B9" w:rsidRPr="00BD645F" w:rsidRDefault="00FF00B9" w:rsidP="00056CBB">
            <w:r w:rsidRPr="00FF00B9">
              <w:t xml:space="preserve">Stworzenie regulacji prawnych dających podstawę do wdrażania Programu Fundusze Europejskie dla Rybactwa. Projekt przedmiotowego rozporządzenia będzie regulować kwestie związane z wdrażaniem  </w:t>
            </w:r>
            <w:r w:rsidRPr="00FF00B9">
              <w:lastRenderedPageBreak/>
              <w:t xml:space="preserve">Priorytetu </w:t>
            </w:r>
            <w:r w:rsidR="00056CBB" w:rsidRPr="00056CBB">
              <w:t>1.</w:t>
            </w:r>
            <w:r w:rsidR="00056CBB">
              <w:t xml:space="preserve"> </w:t>
            </w:r>
            <w:r w:rsidRPr="00FF00B9">
              <w:t>Wspieranie zrównoważonego rybołówstwa oraz odbudowy</w:t>
            </w:r>
            <w:r w:rsidR="00CC39B6">
              <w:t xml:space="preserve"> </w:t>
            </w:r>
            <w:r w:rsidR="00CC39B6">
              <w:br/>
            </w:r>
            <w:r w:rsidRPr="00FF00B9">
              <w:t xml:space="preserve">i ochrony żywych zasobów wodnych.  </w:t>
            </w:r>
          </w:p>
        </w:tc>
      </w:tr>
      <w:tr w:rsidR="0098363B" w14:paraId="74031021" w14:textId="77777777" w:rsidTr="007D7D06">
        <w:trPr>
          <w:trHeight w:val="307"/>
        </w:trPr>
        <w:tc>
          <w:tcPr>
            <w:tcW w:w="10374" w:type="dxa"/>
            <w:gridSpan w:val="29"/>
            <w:shd w:val="clear" w:color="auto" w:fill="99CCFF"/>
            <w:vAlign w:val="center"/>
          </w:tcPr>
          <w:p w14:paraId="06368117" w14:textId="77777777" w:rsidR="007D7D06" w:rsidRPr="00BD645F" w:rsidRDefault="004A5C4F" w:rsidP="007D7D06">
            <w:r>
              <w:lastRenderedPageBreak/>
              <w:t xml:space="preserve">3. </w:t>
            </w:r>
            <w:r w:rsidRPr="00BD645F">
              <w:t>Jak problem został rozwiązany</w:t>
            </w:r>
            <w:r w:rsidR="00BC079B" w:rsidRPr="00BD645F">
              <w:t xml:space="preserve"> w</w:t>
            </w:r>
            <w:r w:rsidR="00BC079B">
              <w:t> </w:t>
            </w:r>
            <w:r w:rsidRPr="00BD645F">
              <w:t>innych krajach,</w:t>
            </w:r>
            <w:r w:rsidR="00BC079B" w:rsidRPr="00BD645F">
              <w:t xml:space="preserve"> w</w:t>
            </w:r>
            <w:r w:rsidR="00BC079B">
              <w:t> </w:t>
            </w:r>
            <w:r w:rsidRPr="00BD645F">
              <w:t xml:space="preserve">szczególności krajach członkowskich OECD/UE? </w:t>
            </w:r>
          </w:p>
        </w:tc>
      </w:tr>
      <w:tr w:rsidR="0098363B" w14:paraId="4F6CBDB0" w14:textId="77777777" w:rsidTr="007D7D06">
        <w:trPr>
          <w:trHeight w:val="142"/>
        </w:trPr>
        <w:tc>
          <w:tcPr>
            <w:tcW w:w="10374" w:type="dxa"/>
            <w:gridSpan w:val="29"/>
            <w:shd w:val="clear" w:color="auto" w:fill="auto"/>
          </w:tcPr>
          <w:p w14:paraId="348EB019" w14:textId="32E2BB5B" w:rsidR="007D7D06" w:rsidRPr="00BD645F" w:rsidRDefault="004A5C4F" w:rsidP="007D7D06">
            <w:r w:rsidRPr="00BD645F">
              <w:t xml:space="preserve">Państwa członkowskie UE regulują </w:t>
            </w:r>
            <w:r w:rsidR="00BC079B" w:rsidRPr="00BD645F">
              <w:t>w</w:t>
            </w:r>
            <w:r w:rsidR="00C46A55">
              <w:t xml:space="preserve"> </w:t>
            </w:r>
            <w:r w:rsidRPr="00BD645F">
              <w:t>drodze aktów prawa krajowego</w:t>
            </w:r>
            <w:r w:rsidR="00426C29">
              <w:t>.</w:t>
            </w:r>
          </w:p>
          <w:p w14:paraId="610672BE" w14:textId="77777777" w:rsidR="007D7D06" w:rsidRPr="00BD645F" w:rsidRDefault="007D7D06" w:rsidP="007D7D06"/>
        </w:tc>
      </w:tr>
      <w:tr w:rsidR="0098363B" w14:paraId="708D8C30" w14:textId="77777777" w:rsidTr="007D7D06">
        <w:trPr>
          <w:trHeight w:val="359"/>
        </w:trPr>
        <w:tc>
          <w:tcPr>
            <w:tcW w:w="10374" w:type="dxa"/>
            <w:gridSpan w:val="29"/>
            <w:shd w:val="clear" w:color="auto" w:fill="99CCFF"/>
            <w:vAlign w:val="center"/>
          </w:tcPr>
          <w:p w14:paraId="19B5DA89" w14:textId="77777777" w:rsidR="007D7D06" w:rsidRPr="00BD645F" w:rsidRDefault="004A5C4F" w:rsidP="007D7D06">
            <w:r>
              <w:t xml:space="preserve">4. </w:t>
            </w:r>
            <w:r w:rsidRPr="00BD645F">
              <w:t>Podmioty, na które oddziałuje projekt</w:t>
            </w:r>
          </w:p>
        </w:tc>
      </w:tr>
      <w:tr w:rsidR="0098363B" w14:paraId="7E54691A" w14:textId="77777777" w:rsidTr="007D7D06">
        <w:trPr>
          <w:trHeight w:val="142"/>
        </w:trPr>
        <w:tc>
          <w:tcPr>
            <w:tcW w:w="2670" w:type="dxa"/>
            <w:gridSpan w:val="3"/>
            <w:shd w:val="clear" w:color="auto" w:fill="auto"/>
          </w:tcPr>
          <w:p w14:paraId="01480627" w14:textId="77777777" w:rsidR="007D7D06" w:rsidRPr="00BD645F" w:rsidRDefault="004A5C4F" w:rsidP="007D7D06">
            <w:r w:rsidRPr="00BD645F">
              <w:t>Grupa</w:t>
            </w:r>
          </w:p>
        </w:tc>
        <w:tc>
          <w:tcPr>
            <w:tcW w:w="2291" w:type="dxa"/>
            <w:gridSpan w:val="9"/>
            <w:shd w:val="clear" w:color="auto" w:fill="auto"/>
          </w:tcPr>
          <w:p w14:paraId="4320AB42" w14:textId="77777777" w:rsidR="007D7D06" w:rsidRPr="00BD645F" w:rsidRDefault="004A5C4F" w:rsidP="007D7D06">
            <w:r w:rsidRPr="00BD645F">
              <w:t>Wielkość</w:t>
            </w:r>
          </w:p>
        </w:tc>
        <w:tc>
          <w:tcPr>
            <w:tcW w:w="2996" w:type="dxa"/>
            <w:gridSpan w:val="11"/>
            <w:shd w:val="clear" w:color="auto" w:fill="auto"/>
          </w:tcPr>
          <w:p w14:paraId="5756D972" w14:textId="77777777" w:rsidR="007D7D06" w:rsidRPr="00BD645F" w:rsidRDefault="004A5C4F" w:rsidP="007D7D06">
            <w:r w:rsidRPr="00BD645F">
              <w:t xml:space="preserve">Źródło danych </w:t>
            </w:r>
          </w:p>
        </w:tc>
        <w:tc>
          <w:tcPr>
            <w:tcW w:w="2417" w:type="dxa"/>
            <w:gridSpan w:val="6"/>
            <w:shd w:val="clear" w:color="auto" w:fill="auto"/>
          </w:tcPr>
          <w:p w14:paraId="39E0C0E2" w14:textId="77777777" w:rsidR="007D7D06" w:rsidRPr="00BD645F" w:rsidRDefault="004A5C4F" w:rsidP="007D7D06">
            <w:r w:rsidRPr="00BD645F">
              <w:t>Oddziaływanie</w:t>
            </w:r>
          </w:p>
        </w:tc>
      </w:tr>
      <w:tr w:rsidR="00FF00B9" w14:paraId="115A3BA5" w14:textId="77777777" w:rsidTr="007D7D06">
        <w:trPr>
          <w:trHeight w:val="142"/>
        </w:trPr>
        <w:tc>
          <w:tcPr>
            <w:tcW w:w="2670" w:type="dxa"/>
            <w:gridSpan w:val="3"/>
            <w:shd w:val="clear" w:color="auto" w:fill="auto"/>
          </w:tcPr>
          <w:p w14:paraId="075103D5" w14:textId="6E4B1A58" w:rsidR="00FF00B9" w:rsidRPr="00FF00B9" w:rsidRDefault="00CB5B7F" w:rsidP="00FF00B9">
            <w:r>
              <w:t>U</w:t>
            </w:r>
            <w:r w:rsidR="00FF00B9" w:rsidRPr="00FF00B9">
              <w:t>znane organizacje producentów ryb i ich stowarzyszenia</w:t>
            </w:r>
          </w:p>
        </w:tc>
        <w:tc>
          <w:tcPr>
            <w:tcW w:w="2291" w:type="dxa"/>
            <w:gridSpan w:val="9"/>
            <w:shd w:val="clear" w:color="auto" w:fill="auto"/>
          </w:tcPr>
          <w:p w14:paraId="4A0CBFBF" w14:textId="79F22DA7" w:rsidR="00FF00B9" w:rsidRPr="00FF00B9" w:rsidRDefault="00FF00B9" w:rsidP="00FF00B9">
            <w:r w:rsidRPr="00FF00B9">
              <w:t>1</w:t>
            </w:r>
            <w:r>
              <w:t>6</w:t>
            </w:r>
          </w:p>
        </w:tc>
        <w:tc>
          <w:tcPr>
            <w:tcW w:w="2996" w:type="dxa"/>
            <w:gridSpan w:val="11"/>
            <w:shd w:val="clear" w:color="auto" w:fill="auto"/>
          </w:tcPr>
          <w:p w14:paraId="6624D328" w14:textId="3F3A58A4" w:rsidR="00FF00B9" w:rsidRPr="00FF00B9" w:rsidRDefault="00FF00B9" w:rsidP="00426C29">
            <w:r w:rsidRPr="00FF00B9">
              <w:t>Rejestr Uznanych Organizacji Producentów</w:t>
            </w:r>
            <w:r w:rsidR="00426C29">
              <w:t xml:space="preserve"> </w:t>
            </w:r>
            <w:proofErr w:type="spellStart"/>
            <w:r w:rsidR="00426C29">
              <w:t>MRiRW</w:t>
            </w:r>
            <w:proofErr w:type="spellEnd"/>
          </w:p>
        </w:tc>
        <w:tc>
          <w:tcPr>
            <w:tcW w:w="2417" w:type="dxa"/>
            <w:gridSpan w:val="6"/>
            <w:shd w:val="clear" w:color="auto" w:fill="auto"/>
          </w:tcPr>
          <w:p w14:paraId="2DC59E64" w14:textId="457E4262" w:rsidR="00FF00B9" w:rsidRPr="00FF00B9" w:rsidRDefault="00FF00B9" w:rsidP="00FF00B9">
            <w:r w:rsidRPr="00FF00B9">
              <w:t>Projekt wskazuje operacje oraz określa poziom dofinansowania inwestycji dla wyznaczonych podmiotów</w:t>
            </w:r>
          </w:p>
        </w:tc>
      </w:tr>
      <w:tr w:rsidR="00FF00B9" w14:paraId="07836879" w14:textId="77777777" w:rsidTr="007D7D06">
        <w:trPr>
          <w:trHeight w:val="142"/>
        </w:trPr>
        <w:tc>
          <w:tcPr>
            <w:tcW w:w="2670" w:type="dxa"/>
            <w:gridSpan w:val="3"/>
            <w:shd w:val="clear" w:color="auto" w:fill="auto"/>
          </w:tcPr>
          <w:p w14:paraId="4DAEF033" w14:textId="447F0ABC" w:rsidR="00FF00B9" w:rsidRPr="00FF00B9" w:rsidRDefault="00CB5B7F" w:rsidP="00FF00B9">
            <w:r>
              <w:t>J</w:t>
            </w:r>
            <w:r w:rsidR="00FF00B9" w:rsidRPr="00FF00B9">
              <w:t>ednostki samorządu terytorialnego, państwowe lub samorządowe osoby prawne oraz państwowe lub samorządowe jednostki organizacyjne nieposiadające osobowości prawnej</w:t>
            </w:r>
          </w:p>
        </w:tc>
        <w:tc>
          <w:tcPr>
            <w:tcW w:w="2291" w:type="dxa"/>
            <w:gridSpan w:val="9"/>
            <w:shd w:val="clear" w:color="auto" w:fill="auto"/>
          </w:tcPr>
          <w:p w14:paraId="4B41A467" w14:textId="5DC51E1B" w:rsidR="00FF00B9" w:rsidRPr="00FF00B9" w:rsidRDefault="00FF00B9" w:rsidP="00FF00B9">
            <w:r w:rsidRPr="00FF00B9">
              <w:t>W szczególności gminy nadmorskie, w których będą realizowane inwestycje infrastrukturalne</w:t>
            </w:r>
          </w:p>
        </w:tc>
        <w:tc>
          <w:tcPr>
            <w:tcW w:w="2996" w:type="dxa"/>
            <w:gridSpan w:val="11"/>
            <w:shd w:val="clear" w:color="auto" w:fill="auto"/>
          </w:tcPr>
          <w:p w14:paraId="304CCF06" w14:textId="6E20EBCA" w:rsidR="00FF00B9" w:rsidRPr="00FF00B9" w:rsidRDefault="00FF00B9" w:rsidP="00FF00B9">
            <w:r w:rsidRPr="00FF00B9">
              <w:t>Wg podziału terytorialnego</w:t>
            </w:r>
          </w:p>
        </w:tc>
        <w:tc>
          <w:tcPr>
            <w:tcW w:w="2417" w:type="dxa"/>
            <w:gridSpan w:val="6"/>
            <w:shd w:val="clear" w:color="auto" w:fill="auto"/>
          </w:tcPr>
          <w:p w14:paraId="0DAED739" w14:textId="00029980" w:rsidR="00FF00B9" w:rsidRPr="00FF00B9" w:rsidRDefault="00FF00B9" w:rsidP="00FF00B9">
            <w:r w:rsidRPr="00FF00B9">
              <w:t>Projekt wskazuje operacje oraz określa poziom dofinansowania inwestycji dla wyznaczonych podmiotów</w:t>
            </w:r>
          </w:p>
        </w:tc>
      </w:tr>
      <w:tr w:rsidR="00FF00B9" w14:paraId="05E35A82" w14:textId="77777777" w:rsidTr="007D7D06">
        <w:trPr>
          <w:trHeight w:val="142"/>
        </w:trPr>
        <w:tc>
          <w:tcPr>
            <w:tcW w:w="2670" w:type="dxa"/>
            <w:gridSpan w:val="3"/>
            <w:shd w:val="clear" w:color="auto" w:fill="auto"/>
          </w:tcPr>
          <w:p w14:paraId="574B975D" w14:textId="162F4D36" w:rsidR="00FF00B9" w:rsidRPr="00FF00B9" w:rsidRDefault="00377905" w:rsidP="00377905">
            <w:r>
              <w:t>U</w:t>
            </w:r>
            <w:r w:rsidR="00FF00B9" w:rsidRPr="00FF00B9">
              <w:t>rzędy obsługujące ministra właściwego do spraw rybołówstwa</w:t>
            </w:r>
          </w:p>
        </w:tc>
        <w:tc>
          <w:tcPr>
            <w:tcW w:w="2291" w:type="dxa"/>
            <w:gridSpan w:val="9"/>
            <w:shd w:val="clear" w:color="auto" w:fill="auto"/>
          </w:tcPr>
          <w:p w14:paraId="09FAA77A" w14:textId="39BD065B" w:rsidR="00FF00B9" w:rsidRPr="00FF00B9" w:rsidRDefault="00B81532" w:rsidP="00FF00B9">
            <w:r>
              <w:t>1</w:t>
            </w:r>
          </w:p>
        </w:tc>
        <w:tc>
          <w:tcPr>
            <w:tcW w:w="2996" w:type="dxa"/>
            <w:gridSpan w:val="11"/>
            <w:shd w:val="clear" w:color="auto" w:fill="auto"/>
          </w:tcPr>
          <w:p w14:paraId="6FF79AE1" w14:textId="6702DBC7" w:rsidR="00FF00B9" w:rsidRPr="00FF00B9" w:rsidRDefault="00FF00B9" w:rsidP="00FF00B9">
            <w:proofErr w:type="spellStart"/>
            <w:r>
              <w:t>MRiRW</w:t>
            </w:r>
            <w:proofErr w:type="spellEnd"/>
          </w:p>
        </w:tc>
        <w:tc>
          <w:tcPr>
            <w:tcW w:w="2417" w:type="dxa"/>
            <w:gridSpan w:val="6"/>
            <w:shd w:val="clear" w:color="auto" w:fill="auto"/>
          </w:tcPr>
          <w:p w14:paraId="08FDA659" w14:textId="1897B470" w:rsidR="00FF00B9" w:rsidRPr="00FF00B9" w:rsidRDefault="00FF00B9" w:rsidP="00FF00B9">
            <w:r w:rsidRPr="00FF00B9">
              <w:t>Projekt wskazuje operacje oraz określa poziom dofinansowania inwestycji dla wyznaczonych podmiotów</w:t>
            </w:r>
          </w:p>
        </w:tc>
      </w:tr>
      <w:tr w:rsidR="00FF00B9" w14:paraId="0F3D9C8D" w14:textId="77777777" w:rsidTr="007D7D06">
        <w:trPr>
          <w:trHeight w:val="142"/>
        </w:trPr>
        <w:tc>
          <w:tcPr>
            <w:tcW w:w="2670" w:type="dxa"/>
            <w:gridSpan w:val="3"/>
            <w:shd w:val="clear" w:color="auto" w:fill="auto"/>
          </w:tcPr>
          <w:p w14:paraId="3ABA8087" w14:textId="2FB1CEF5" w:rsidR="00FF00B9" w:rsidRPr="00FF00B9" w:rsidRDefault="00377905" w:rsidP="00FF00B9">
            <w:r>
              <w:t>S</w:t>
            </w:r>
            <w:r w:rsidR="00FF00B9" w:rsidRPr="00FF00B9">
              <w:t xml:space="preserve">towarzyszenia, fundacje i organizacje pożytku </w:t>
            </w:r>
            <w:r w:rsidR="00FF00B9" w:rsidRPr="00FF00B9">
              <w:lastRenderedPageBreak/>
              <w:t xml:space="preserve">publicznego, w rozumieniu przepisów </w:t>
            </w:r>
            <w:r w:rsidR="00CC39B6">
              <w:br/>
            </w:r>
            <w:r w:rsidR="00FF00B9" w:rsidRPr="00FF00B9">
              <w:t xml:space="preserve">o działalności pożytku publicznego </w:t>
            </w:r>
            <w:r w:rsidR="00CC39B6">
              <w:br/>
            </w:r>
            <w:r w:rsidR="00FF00B9" w:rsidRPr="00FF00B9">
              <w:t>i o wolontariacie, oraz inne organizacje społeczne i zawodowe, realizujące statutowe zadania w zakresie rybołówstwa morskiego lub zrównoważonej eksploatacji zasobów morskich i przybrzeżnych</w:t>
            </w:r>
          </w:p>
        </w:tc>
        <w:tc>
          <w:tcPr>
            <w:tcW w:w="2291" w:type="dxa"/>
            <w:gridSpan w:val="9"/>
            <w:shd w:val="clear" w:color="auto" w:fill="auto"/>
          </w:tcPr>
          <w:p w14:paraId="1FE19DF3" w14:textId="76AF737F" w:rsidR="00FF00B9" w:rsidRPr="00FF00B9" w:rsidRDefault="00FF00B9" w:rsidP="00FF00B9">
            <w:r w:rsidRPr="00FF00B9">
              <w:lastRenderedPageBreak/>
              <w:t>Brak danych</w:t>
            </w:r>
          </w:p>
        </w:tc>
        <w:tc>
          <w:tcPr>
            <w:tcW w:w="2996" w:type="dxa"/>
            <w:gridSpan w:val="11"/>
            <w:shd w:val="clear" w:color="auto" w:fill="auto"/>
          </w:tcPr>
          <w:p w14:paraId="2D754420" w14:textId="77777777" w:rsidR="00FF00B9" w:rsidRPr="00FF00B9" w:rsidRDefault="00FF00B9" w:rsidP="00FF00B9"/>
        </w:tc>
        <w:tc>
          <w:tcPr>
            <w:tcW w:w="2417" w:type="dxa"/>
            <w:gridSpan w:val="6"/>
            <w:shd w:val="clear" w:color="auto" w:fill="auto"/>
          </w:tcPr>
          <w:p w14:paraId="06C35918" w14:textId="43EEBC75" w:rsidR="00FF00B9" w:rsidRPr="00FF00B9" w:rsidRDefault="00FF00B9" w:rsidP="00FF00B9">
            <w:r w:rsidRPr="00FF00B9">
              <w:t xml:space="preserve">Projekt wskazuje operacje oraz określa </w:t>
            </w:r>
            <w:r w:rsidRPr="00FF00B9">
              <w:lastRenderedPageBreak/>
              <w:t>poziom dofinansowania inwestycji dla wyznaczonych podmiotów</w:t>
            </w:r>
          </w:p>
        </w:tc>
      </w:tr>
      <w:tr w:rsidR="00FF00B9" w14:paraId="59424152" w14:textId="77777777" w:rsidTr="007D7D06">
        <w:trPr>
          <w:trHeight w:val="142"/>
        </w:trPr>
        <w:tc>
          <w:tcPr>
            <w:tcW w:w="2670" w:type="dxa"/>
            <w:gridSpan w:val="3"/>
            <w:shd w:val="clear" w:color="auto" w:fill="auto"/>
          </w:tcPr>
          <w:p w14:paraId="38900484" w14:textId="41F735DD" w:rsidR="00FF00B9" w:rsidRPr="00FF00B9" w:rsidRDefault="0030562A" w:rsidP="00FF00B9">
            <w:r>
              <w:lastRenderedPageBreak/>
              <w:t>J</w:t>
            </w:r>
            <w:r w:rsidR="00FF00B9" w:rsidRPr="00FF00B9">
              <w:t xml:space="preserve">ednostki naukowe </w:t>
            </w:r>
            <w:r w:rsidR="00CC39B6">
              <w:br/>
            </w:r>
            <w:r w:rsidR="00FF00B9" w:rsidRPr="00FF00B9">
              <w:t xml:space="preserve">i badawcze realizujące statutowe zadania </w:t>
            </w:r>
            <w:r w:rsidR="00CC39B6">
              <w:br/>
            </w:r>
            <w:r w:rsidR="00FF00B9" w:rsidRPr="00FF00B9">
              <w:t>w zakresie rybołówstwa morskiego, rybactwa śródlądowego lub akwakultury</w:t>
            </w:r>
          </w:p>
        </w:tc>
        <w:tc>
          <w:tcPr>
            <w:tcW w:w="2291" w:type="dxa"/>
            <w:gridSpan w:val="9"/>
            <w:shd w:val="clear" w:color="auto" w:fill="auto"/>
          </w:tcPr>
          <w:p w14:paraId="080A0456" w14:textId="4E18394F" w:rsidR="00FF00B9" w:rsidRPr="00FF00B9" w:rsidRDefault="00FF00B9" w:rsidP="00FF00B9">
            <w:r w:rsidRPr="00FF00B9">
              <w:t>2</w:t>
            </w:r>
          </w:p>
        </w:tc>
        <w:tc>
          <w:tcPr>
            <w:tcW w:w="2996" w:type="dxa"/>
            <w:gridSpan w:val="11"/>
            <w:shd w:val="clear" w:color="auto" w:fill="auto"/>
          </w:tcPr>
          <w:p w14:paraId="03551C8E" w14:textId="125B7547" w:rsidR="00FF00B9" w:rsidRPr="00FF00B9" w:rsidRDefault="00FF00B9" w:rsidP="00FF00B9">
            <w:r w:rsidRPr="00FF00B9">
              <w:t>MIR, IRŚ</w:t>
            </w:r>
          </w:p>
        </w:tc>
        <w:tc>
          <w:tcPr>
            <w:tcW w:w="2417" w:type="dxa"/>
            <w:gridSpan w:val="6"/>
            <w:shd w:val="clear" w:color="auto" w:fill="auto"/>
          </w:tcPr>
          <w:p w14:paraId="733527BC" w14:textId="59AED5A5" w:rsidR="00FF00B9" w:rsidRPr="00FF00B9" w:rsidRDefault="00FF00B9" w:rsidP="00FF00B9">
            <w:r w:rsidRPr="00FF00B9">
              <w:t>Projekt wskazuje operacje oraz określa poziom dofinansowania inwestycji dla wyznaczonych podmiotów</w:t>
            </w:r>
          </w:p>
        </w:tc>
      </w:tr>
      <w:tr w:rsidR="00FF00B9" w14:paraId="5965289A" w14:textId="77777777" w:rsidTr="007D7D06">
        <w:trPr>
          <w:trHeight w:val="142"/>
        </w:trPr>
        <w:tc>
          <w:tcPr>
            <w:tcW w:w="2670" w:type="dxa"/>
            <w:gridSpan w:val="3"/>
            <w:shd w:val="clear" w:color="auto" w:fill="auto"/>
          </w:tcPr>
          <w:p w14:paraId="4E39F01F" w14:textId="43DA3D78" w:rsidR="00FF00B9" w:rsidRPr="00FF00B9" w:rsidRDefault="0030562A" w:rsidP="00FF00B9">
            <w:r>
              <w:t>S</w:t>
            </w:r>
            <w:r w:rsidR="00FF00B9" w:rsidRPr="00FF00B9">
              <w:t>zkoły wyższe kształcące w zakresie rybołówstwa morskiego lub rybactwa śródlądowego</w:t>
            </w:r>
          </w:p>
        </w:tc>
        <w:tc>
          <w:tcPr>
            <w:tcW w:w="2291" w:type="dxa"/>
            <w:gridSpan w:val="9"/>
            <w:shd w:val="clear" w:color="auto" w:fill="auto"/>
          </w:tcPr>
          <w:p w14:paraId="1FBDC74E" w14:textId="30050099" w:rsidR="00FF00B9" w:rsidRPr="00FF00B9" w:rsidRDefault="00FF00B9" w:rsidP="00FF00B9">
            <w:r w:rsidRPr="00FF00B9">
              <w:t>4</w:t>
            </w:r>
          </w:p>
        </w:tc>
        <w:tc>
          <w:tcPr>
            <w:tcW w:w="2996" w:type="dxa"/>
            <w:gridSpan w:val="11"/>
            <w:shd w:val="clear" w:color="auto" w:fill="auto"/>
          </w:tcPr>
          <w:p w14:paraId="4E93C058" w14:textId="4AF4C014" w:rsidR="00FF00B9" w:rsidRPr="00FF00B9" w:rsidRDefault="00FF00B9" w:rsidP="00FF00B9">
            <w:r w:rsidRPr="00FF00B9">
              <w:t>ZUT, UWM, AM w Szczecinie i w Gdyni</w:t>
            </w:r>
          </w:p>
        </w:tc>
        <w:tc>
          <w:tcPr>
            <w:tcW w:w="2417" w:type="dxa"/>
            <w:gridSpan w:val="6"/>
            <w:shd w:val="clear" w:color="auto" w:fill="auto"/>
          </w:tcPr>
          <w:p w14:paraId="1546D4FA" w14:textId="2A799895" w:rsidR="00FF00B9" w:rsidRPr="00FF00B9" w:rsidRDefault="00FF00B9" w:rsidP="00FF00B9">
            <w:r w:rsidRPr="00FF00B9">
              <w:t>Projekt wskazuje operacje oraz określa poziom dofinansowania inwestycji dla wyznaczonych podmiotów</w:t>
            </w:r>
          </w:p>
        </w:tc>
      </w:tr>
      <w:tr w:rsidR="00FF00B9" w14:paraId="40B9FF6C" w14:textId="77777777" w:rsidTr="007D7D06">
        <w:trPr>
          <w:trHeight w:val="142"/>
        </w:trPr>
        <w:tc>
          <w:tcPr>
            <w:tcW w:w="2670" w:type="dxa"/>
            <w:gridSpan w:val="3"/>
            <w:shd w:val="clear" w:color="auto" w:fill="auto"/>
          </w:tcPr>
          <w:p w14:paraId="306601FB" w14:textId="26750ACC" w:rsidR="00FF00B9" w:rsidRPr="00FF00B9" w:rsidRDefault="0030562A" w:rsidP="00FF00B9">
            <w:r>
              <w:t>S</w:t>
            </w:r>
            <w:r w:rsidR="00470B82" w:rsidRPr="00470B82">
              <w:t>zkoły ponadpodstawowe prowadzące kształcenie w zawodach branży rybackiej</w:t>
            </w:r>
          </w:p>
        </w:tc>
        <w:tc>
          <w:tcPr>
            <w:tcW w:w="2291" w:type="dxa"/>
            <w:gridSpan w:val="9"/>
            <w:shd w:val="clear" w:color="auto" w:fill="auto"/>
          </w:tcPr>
          <w:p w14:paraId="5466B65A" w14:textId="36B616EA" w:rsidR="00FF00B9" w:rsidRPr="00FF00B9" w:rsidRDefault="00FF00B9" w:rsidP="00FF00B9">
            <w:r w:rsidRPr="00FF00B9">
              <w:t>Brak danych</w:t>
            </w:r>
          </w:p>
        </w:tc>
        <w:tc>
          <w:tcPr>
            <w:tcW w:w="2996" w:type="dxa"/>
            <w:gridSpan w:val="11"/>
            <w:shd w:val="clear" w:color="auto" w:fill="auto"/>
          </w:tcPr>
          <w:p w14:paraId="036E6F12" w14:textId="77777777" w:rsidR="00FF00B9" w:rsidRPr="00FF00B9" w:rsidRDefault="00FF00B9" w:rsidP="00FF00B9"/>
        </w:tc>
        <w:tc>
          <w:tcPr>
            <w:tcW w:w="2417" w:type="dxa"/>
            <w:gridSpan w:val="6"/>
            <w:shd w:val="clear" w:color="auto" w:fill="auto"/>
          </w:tcPr>
          <w:p w14:paraId="3EA7A6E2" w14:textId="0299DA64" w:rsidR="00FF00B9" w:rsidRPr="00FF00B9" w:rsidRDefault="00FF00B9" w:rsidP="00FF00B9">
            <w:r w:rsidRPr="00FF00B9">
              <w:t xml:space="preserve">Projekt wskazuje operacje oraz określa poziom dofinansowania inwestycji dla </w:t>
            </w:r>
            <w:r w:rsidRPr="00FF00B9">
              <w:lastRenderedPageBreak/>
              <w:t>wyznaczonych podmiotów</w:t>
            </w:r>
          </w:p>
        </w:tc>
      </w:tr>
      <w:tr w:rsidR="00FF00B9" w14:paraId="646DC528" w14:textId="77777777" w:rsidTr="007D7D06">
        <w:trPr>
          <w:trHeight w:val="142"/>
        </w:trPr>
        <w:tc>
          <w:tcPr>
            <w:tcW w:w="2670" w:type="dxa"/>
            <w:gridSpan w:val="3"/>
            <w:shd w:val="clear" w:color="auto" w:fill="auto"/>
          </w:tcPr>
          <w:p w14:paraId="29DE1376" w14:textId="732C04A8" w:rsidR="00FF00B9" w:rsidRPr="00FF00B9" w:rsidRDefault="0030562A" w:rsidP="00FF00B9">
            <w:r>
              <w:lastRenderedPageBreak/>
              <w:t>P</w:t>
            </w:r>
            <w:r w:rsidR="00FF00B9" w:rsidRPr="00FF00B9">
              <w:t xml:space="preserve">odmioty wykonujące statutową działalność </w:t>
            </w:r>
            <w:r w:rsidR="00CC39B6">
              <w:br/>
            </w:r>
            <w:r w:rsidR="00FF00B9" w:rsidRPr="00FF00B9">
              <w:t>w zakresie rybołówstwa morskiego</w:t>
            </w:r>
          </w:p>
        </w:tc>
        <w:tc>
          <w:tcPr>
            <w:tcW w:w="2291" w:type="dxa"/>
            <w:gridSpan w:val="9"/>
            <w:shd w:val="clear" w:color="auto" w:fill="auto"/>
          </w:tcPr>
          <w:p w14:paraId="479D533C" w14:textId="79273679" w:rsidR="00FF00B9" w:rsidRPr="00FF00B9" w:rsidRDefault="00FF00B9" w:rsidP="00FF00B9">
            <w:r w:rsidRPr="00FF00B9">
              <w:t>2213</w:t>
            </w:r>
          </w:p>
        </w:tc>
        <w:tc>
          <w:tcPr>
            <w:tcW w:w="2996" w:type="dxa"/>
            <w:gridSpan w:val="11"/>
            <w:shd w:val="clear" w:color="auto" w:fill="auto"/>
          </w:tcPr>
          <w:p w14:paraId="798EF591" w14:textId="5986B887" w:rsidR="00FF00B9" w:rsidRPr="00FF00B9" w:rsidRDefault="00FF00B9" w:rsidP="00CC39B6">
            <w:r w:rsidRPr="00FF00B9">
              <w:t xml:space="preserve">Program Operacyjny „Rybactwo i morze” na lata </w:t>
            </w:r>
            <w:r w:rsidR="00B81532">
              <w:t>2021</w:t>
            </w:r>
            <w:r w:rsidRPr="00FF00B9">
              <w:t>-202</w:t>
            </w:r>
            <w:r w:rsidR="00B81532">
              <w:t>7</w:t>
            </w:r>
            <w:r w:rsidRPr="00FF00B9">
              <w:t xml:space="preserve"> zatrudnionych</w:t>
            </w:r>
            <w:r w:rsidR="00CC39B6">
              <w:t xml:space="preserve"> </w:t>
            </w:r>
            <w:r w:rsidR="00CC39B6">
              <w:br/>
            </w:r>
            <w:r w:rsidRPr="00FF00B9">
              <w:t xml:space="preserve">na </w:t>
            </w:r>
            <w:r w:rsidR="00B81532">
              <w:t>821</w:t>
            </w:r>
            <w:r w:rsidRPr="00FF00B9">
              <w:t xml:space="preserve"> statkach rybackich  </w:t>
            </w:r>
          </w:p>
        </w:tc>
        <w:tc>
          <w:tcPr>
            <w:tcW w:w="2417" w:type="dxa"/>
            <w:gridSpan w:val="6"/>
            <w:shd w:val="clear" w:color="auto" w:fill="auto"/>
          </w:tcPr>
          <w:p w14:paraId="7C6FB488" w14:textId="719430F3" w:rsidR="00FF00B9" w:rsidRPr="00FF00B9" w:rsidRDefault="00FF00B9" w:rsidP="00FF00B9">
            <w:r w:rsidRPr="00FF00B9">
              <w:t>Projekt wskazuje operacje oraz określa poziom dofinansowania inwestycji dla wyznaczonych podmiotów</w:t>
            </w:r>
          </w:p>
        </w:tc>
      </w:tr>
      <w:tr w:rsidR="00FF00B9" w14:paraId="3F341575" w14:textId="77777777" w:rsidTr="007D7D06">
        <w:trPr>
          <w:trHeight w:val="142"/>
        </w:trPr>
        <w:tc>
          <w:tcPr>
            <w:tcW w:w="2670" w:type="dxa"/>
            <w:gridSpan w:val="3"/>
            <w:shd w:val="clear" w:color="auto" w:fill="auto"/>
          </w:tcPr>
          <w:p w14:paraId="2B0C9B93" w14:textId="7ABB84FB" w:rsidR="00FF00B9" w:rsidRPr="00FF00B9" w:rsidRDefault="0030562A" w:rsidP="00FF00B9">
            <w:r>
              <w:t>M</w:t>
            </w:r>
            <w:r w:rsidR="00FF00B9" w:rsidRPr="00FF00B9">
              <w:t xml:space="preserve">ikro, małe lub średnie przedsiębiorstwa, </w:t>
            </w:r>
            <w:r w:rsidR="00CC39B6">
              <w:br/>
            </w:r>
            <w:r w:rsidR="00FF00B9" w:rsidRPr="00FF00B9">
              <w:t xml:space="preserve">o których mowa </w:t>
            </w:r>
            <w:r w:rsidR="00CC39B6">
              <w:br/>
            </w:r>
            <w:r w:rsidR="00FF00B9" w:rsidRPr="00FF00B9">
              <w:t>w zaleceniu nr 2003/361/WE, działającym w rybołówstwie</w:t>
            </w:r>
          </w:p>
        </w:tc>
        <w:tc>
          <w:tcPr>
            <w:tcW w:w="2291" w:type="dxa"/>
            <w:gridSpan w:val="9"/>
            <w:shd w:val="clear" w:color="auto" w:fill="auto"/>
          </w:tcPr>
          <w:p w14:paraId="1DB91BCA" w14:textId="33681729" w:rsidR="00FF00B9" w:rsidRPr="00FF00B9" w:rsidRDefault="00FF00B9" w:rsidP="00FF00B9">
            <w:r w:rsidRPr="00FF00B9">
              <w:t>Brak danych</w:t>
            </w:r>
          </w:p>
        </w:tc>
        <w:tc>
          <w:tcPr>
            <w:tcW w:w="2996" w:type="dxa"/>
            <w:gridSpan w:val="11"/>
            <w:shd w:val="clear" w:color="auto" w:fill="auto"/>
          </w:tcPr>
          <w:p w14:paraId="616BCF80" w14:textId="77777777" w:rsidR="00FF00B9" w:rsidRPr="00FF00B9" w:rsidRDefault="00FF00B9" w:rsidP="00FF00B9"/>
        </w:tc>
        <w:tc>
          <w:tcPr>
            <w:tcW w:w="2417" w:type="dxa"/>
            <w:gridSpan w:val="6"/>
            <w:shd w:val="clear" w:color="auto" w:fill="auto"/>
          </w:tcPr>
          <w:p w14:paraId="00044768" w14:textId="3B4D4D5F" w:rsidR="00FF00B9" w:rsidRPr="00FF00B9" w:rsidRDefault="00FF00B9" w:rsidP="00FF00B9">
            <w:r w:rsidRPr="00FF00B9">
              <w:t>Projekt wskazuje operacje oraz określa poziom dofinansowania inwestycji dla wyznaczonych podmiotów</w:t>
            </w:r>
          </w:p>
        </w:tc>
      </w:tr>
      <w:tr w:rsidR="00FF00B9" w14:paraId="78D26992" w14:textId="77777777" w:rsidTr="007D7D06">
        <w:trPr>
          <w:trHeight w:val="142"/>
        </w:trPr>
        <w:tc>
          <w:tcPr>
            <w:tcW w:w="2670" w:type="dxa"/>
            <w:gridSpan w:val="3"/>
            <w:shd w:val="clear" w:color="auto" w:fill="auto"/>
          </w:tcPr>
          <w:p w14:paraId="104EE6A8" w14:textId="06E99D61" w:rsidR="00FF00B9" w:rsidRPr="00FF00B9" w:rsidRDefault="0030562A" w:rsidP="00FF00B9">
            <w:r>
              <w:t>P</w:t>
            </w:r>
            <w:r w:rsidR="00FF00B9" w:rsidRPr="00FF00B9">
              <w:t xml:space="preserve">odmioty użytkujące rybacko wody płynące </w:t>
            </w:r>
            <w:r w:rsidR="00CC39B6">
              <w:br/>
            </w:r>
            <w:r w:rsidR="00FF00B9" w:rsidRPr="00FF00B9">
              <w:t>- rybołówstwo śródlądowe</w:t>
            </w:r>
          </w:p>
        </w:tc>
        <w:tc>
          <w:tcPr>
            <w:tcW w:w="2291" w:type="dxa"/>
            <w:gridSpan w:val="9"/>
            <w:shd w:val="clear" w:color="auto" w:fill="auto"/>
          </w:tcPr>
          <w:p w14:paraId="3DF36B49" w14:textId="0CB18D87" w:rsidR="00FF00B9" w:rsidRPr="00FF00B9" w:rsidRDefault="00FF00B9" w:rsidP="00FF00B9">
            <w:r w:rsidRPr="00FF00B9">
              <w:t>451</w:t>
            </w:r>
          </w:p>
        </w:tc>
        <w:tc>
          <w:tcPr>
            <w:tcW w:w="2996" w:type="dxa"/>
            <w:gridSpan w:val="11"/>
            <w:shd w:val="clear" w:color="auto" w:fill="auto"/>
          </w:tcPr>
          <w:p w14:paraId="3E67B3F6" w14:textId="128F2AD2" w:rsidR="00FF00B9" w:rsidRPr="00FF00B9" w:rsidRDefault="00FF00B9" w:rsidP="00FF00B9">
            <w:r w:rsidRPr="00FF00B9">
              <w:t xml:space="preserve">IRŚ na podstawie zebranych RRW-23 </w:t>
            </w:r>
          </w:p>
        </w:tc>
        <w:tc>
          <w:tcPr>
            <w:tcW w:w="2417" w:type="dxa"/>
            <w:gridSpan w:val="6"/>
            <w:shd w:val="clear" w:color="auto" w:fill="auto"/>
          </w:tcPr>
          <w:p w14:paraId="2B6FBDD5" w14:textId="196A654D" w:rsidR="00FF00B9" w:rsidRPr="00FF00B9" w:rsidRDefault="00FF00B9" w:rsidP="00FF00B9">
            <w:r w:rsidRPr="00FF00B9">
              <w:t>Projekt wskazuje operacje oraz określa poziom dofinansowania inwestycji dla wyznaczonych podmiotów</w:t>
            </w:r>
          </w:p>
        </w:tc>
      </w:tr>
      <w:tr w:rsidR="004F6A7B" w14:paraId="51362BD5" w14:textId="77777777" w:rsidTr="007D7D06">
        <w:trPr>
          <w:trHeight w:val="142"/>
        </w:trPr>
        <w:tc>
          <w:tcPr>
            <w:tcW w:w="2670" w:type="dxa"/>
            <w:gridSpan w:val="3"/>
            <w:shd w:val="clear" w:color="auto" w:fill="auto"/>
          </w:tcPr>
          <w:p w14:paraId="30B74042" w14:textId="4B474005" w:rsidR="004F6A7B" w:rsidRPr="004F6A7B" w:rsidRDefault="0030562A" w:rsidP="004F6A7B">
            <w:r>
              <w:t>Z</w:t>
            </w:r>
            <w:r w:rsidR="004F6A7B" w:rsidRPr="004F6A7B">
              <w:t>arejestrowane organizacje reprezentujące producentów ryb</w:t>
            </w:r>
          </w:p>
        </w:tc>
        <w:tc>
          <w:tcPr>
            <w:tcW w:w="2291" w:type="dxa"/>
            <w:gridSpan w:val="9"/>
            <w:shd w:val="clear" w:color="auto" w:fill="auto"/>
          </w:tcPr>
          <w:p w14:paraId="0128EEE9" w14:textId="75B29624" w:rsidR="004F6A7B" w:rsidRPr="004F6A7B" w:rsidRDefault="004F6A7B" w:rsidP="004F6A7B">
            <w:r w:rsidRPr="004F6A7B">
              <w:t>Brak danych</w:t>
            </w:r>
          </w:p>
        </w:tc>
        <w:tc>
          <w:tcPr>
            <w:tcW w:w="2996" w:type="dxa"/>
            <w:gridSpan w:val="11"/>
            <w:shd w:val="clear" w:color="auto" w:fill="auto"/>
          </w:tcPr>
          <w:p w14:paraId="1A620656" w14:textId="77777777" w:rsidR="004F6A7B" w:rsidRPr="004F6A7B" w:rsidRDefault="004F6A7B" w:rsidP="004F6A7B"/>
        </w:tc>
        <w:tc>
          <w:tcPr>
            <w:tcW w:w="2417" w:type="dxa"/>
            <w:gridSpan w:val="6"/>
            <w:shd w:val="clear" w:color="auto" w:fill="auto"/>
          </w:tcPr>
          <w:p w14:paraId="3D99D2BB" w14:textId="5F36CD1A" w:rsidR="004F6A7B" w:rsidRPr="004F6A7B" w:rsidRDefault="004F6A7B" w:rsidP="004F6A7B">
            <w:r w:rsidRPr="004F6A7B">
              <w:t>Projekt wskazuje operacje oraz określa poziom dofinansowania inwestycji dla wyznaczonych podmiotów</w:t>
            </w:r>
          </w:p>
        </w:tc>
      </w:tr>
      <w:tr w:rsidR="004F6A7B" w14:paraId="53CB4375" w14:textId="77777777" w:rsidTr="007D7D06">
        <w:trPr>
          <w:trHeight w:val="142"/>
        </w:trPr>
        <w:tc>
          <w:tcPr>
            <w:tcW w:w="2670" w:type="dxa"/>
            <w:gridSpan w:val="3"/>
            <w:shd w:val="clear" w:color="auto" w:fill="auto"/>
          </w:tcPr>
          <w:p w14:paraId="2C7036F3" w14:textId="076FD8FC" w:rsidR="004F6A7B" w:rsidRPr="004F6A7B" w:rsidRDefault="0030562A" w:rsidP="004F6A7B">
            <w:r>
              <w:t>O</w:t>
            </w:r>
            <w:r w:rsidR="004F6A7B" w:rsidRPr="004F6A7B">
              <w:t>soby fizyczne</w:t>
            </w:r>
          </w:p>
        </w:tc>
        <w:tc>
          <w:tcPr>
            <w:tcW w:w="2291" w:type="dxa"/>
            <w:gridSpan w:val="9"/>
            <w:shd w:val="clear" w:color="auto" w:fill="auto"/>
          </w:tcPr>
          <w:p w14:paraId="67F8C38B" w14:textId="09E533AC" w:rsidR="004F6A7B" w:rsidRPr="004F6A7B" w:rsidRDefault="004F6A7B" w:rsidP="004F6A7B">
            <w:r w:rsidRPr="004F6A7B">
              <w:t>Brak danych</w:t>
            </w:r>
          </w:p>
        </w:tc>
        <w:tc>
          <w:tcPr>
            <w:tcW w:w="2996" w:type="dxa"/>
            <w:gridSpan w:val="11"/>
            <w:shd w:val="clear" w:color="auto" w:fill="auto"/>
          </w:tcPr>
          <w:p w14:paraId="4D729F56" w14:textId="77777777" w:rsidR="004F6A7B" w:rsidRPr="004F6A7B" w:rsidRDefault="004F6A7B" w:rsidP="004F6A7B"/>
        </w:tc>
        <w:tc>
          <w:tcPr>
            <w:tcW w:w="2417" w:type="dxa"/>
            <w:gridSpan w:val="6"/>
            <w:shd w:val="clear" w:color="auto" w:fill="auto"/>
          </w:tcPr>
          <w:p w14:paraId="4157790A" w14:textId="38FC0B73" w:rsidR="004F6A7B" w:rsidRPr="004F6A7B" w:rsidRDefault="004F6A7B" w:rsidP="004F6A7B">
            <w:r w:rsidRPr="004F6A7B">
              <w:t xml:space="preserve">Projekt wskazuje operacje oraz określa </w:t>
            </w:r>
            <w:r w:rsidRPr="004F6A7B">
              <w:lastRenderedPageBreak/>
              <w:t>poziom dofinansowania inwestycji dla wyznaczonych podmiotów</w:t>
            </w:r>
          </w:p>
        </w:tc>
      </w:tr>
      <w:tr w:rsidR="004F6A7B" w14:paraId="21046AFD" w14:textId="77777777" w:rsidTr="007D7D06">
        <w:trPr>
          <w:trHeight w:val="302"/>
        </w:trPr>
        <w:tc>
          <w:tcPr>
            <w:tcW w:w="10374" w:type="dxa"/>
            <w:gridSpan w:val="29"/>
            <w:shd w:val="clear" w:color="auto" w:fill="99CCFF"/>
            <w:vAlign w:val="center"/>
          </w:tcPr>
          <w:p w14:paraId="5B212139" w14:textId="77777777" w:rsidR="004F6A7B" w:rsidRPr="004F6A7B" w:rsidRDefault="004F6A7B" w:rsidP="004F6A7B">
            <w:r w:rsidRPr="004F6A7B">
              <w:lastRenderedPageBreak/>
              <w:t>5. Informacje na temat zakresu, czasu trwania i podsumowanie wyników konsultacji</w:t>
            </w:r>
          </w:p>
        </w:tc>
      </w:tr>
      <w:tr w:rsidR="004F6A7B" w14:paraId="7D6BFCE1" w14:textId="77777777" w:rsidTr="007D7D06">
        <w:trPr>
          <w:trHeight w:val="342"/>
        </w:trPr>
        <w:tc>
          <w:tcPr>
            <w:tcW w:w="10374" w:type="dxa"/>
            <w:gridSpan w:val="29"/>
            <w:shd w:val="clear" w:color="auto" w:fill="FFFFFF"/>
          </w:tcPr>
          <w:p w14:paraId="48659E05" w14:textId="22DEC859" w:rsidR="004F6A7B" w:rsidRPr="004F6A7B" w:rsidRDefault="004F6A7B" w:rsidP="00AB06F9">
            <w:r w:rsidRPr="004F6A7B">
              <w:t>Zaproponowane rozwiązania będą podlegały konsultacjom ze środowiskiem rybackim</w:t>
            </w:r>
            <w:r w:rsidR="0030562A">
              <w:t>,</w:t>
            </w:r>
            <w:r w:rsidRPr="004F6A7B">
              <w:t xml:space="preserve"> w tym </w:t>
            </w:r>
            <w:r w:rsidR="0030562A">
              <w:t xml:space="preserve">z </w:t>
            </w:r>
            <w:r w:rsidRPr="004F6A7B">
              <w:t>organizacjami społeczno-zawodowymi rybaków</w:t>
            </w:r>
            <w:r w:rsidR="00426C29">
              <w:t xml:space="preserve">. </w:t>
            </w:r>
          </w:p>
        </w:tc>
      </w:tr>
      <w:tr w:rsidR="004F6A7B" w14:paraId="218A01E7" w14:textId="77777777" w:rsidTr="007D7D06">
        <w:trPr>
          <w:trHeight w:val="363"/>
        </w:trPr>
        <w:tc>
          <w:tcPr>
            <w:tcW w:w="10374" w:type="dxa"/>
            <w:gridSpan w:val="29"/>
            <w:shd w:val="clear" w:color="auto" w:fill="99CCFF"/>
            <w:vAlign w:val="center"/>
          </w:tcPr>
          <w:p w14:paraId="32D1467D" w14:textId="77777777" w:rsidR="004F6A7B" w:rsidRPr="004F6A7B" w:rsidRDefault="004F6A7B" w:rsidP="004F6A7B">
            <w:r w:rsidRPr="004F6A7B">
              <w:t>6. Wpływ na sektor finansów publicznych</w:t>
            </w:r>
          </w:p>
        </w:tc>
      </w:tr>
      <w:tr w:rsidR="004F6A7B" w14:paraId="42CBA833" w14:textId="77777777" w:rsidTr="007D7D06">
        <w:trPr>
          <w:trHeight w:val="142"/>
        </w:trPr>
        <w:tc>
          <w:tcPr>
            <w:tcW w:w="3134" w:type="dxa"/>
            <w:gridSpan w:val="4"/>
            <w:vMerge w:val="restart"/>
            <w:shd w:val="clear" w:color="auto" w:fill="FFFFFF"/>
          </w:tcPr>
          <w:p w14:paraId="4677C240" w14:textId="77777777" w:rsidR="004F6A7B" w:rsidRPr="004F6A7B" w:rsidRDefault="004F6A7B" w:rsidP="004F6A7B">
            <w:r w:rsidRPr="004F6A7B">
              <w:t>(ceny stałe z …… r.)</w:t>
            </w:r>
          </w:p>
        </w:tc>
        <w:tc>
          <w:tcPr>
            <w:tcW w:w="7240" w:type="dxa"/>
            <w:gridSpan w:val="25"/>
            <w:shd w:val="clear" w:color="auto" w:fill="FFFFFF"/>
          </w:tcPr>
          <w:p w14:paraId="7B63E817" w14:textId="77777777" w:rsidR="004F6A7B" w:rsidRPr="004F6A7B" w:rsidRDefault="004F6A7B" w:rsidP="004F6A7B">
            <w:r w:rsidRPr="004F6A7B">
              <w:t>Skutki w okresie 10 lat od wejścia w życie zmian [mln zł]</w:t>
            </w:r>
          </w:p>
        </w:tc>
      </w:tr>
      <w:tr w:rsidR="004F6A7B" w14:paraId="7DAC821A" w14:textId="77777777" w:rsidTr="007D7D06">
        <w:trPr>
          <w:trHeight w:val="142"/>
        </w:trPr>
        <w:tc>
          <w:tcPr>
            <w:tcW w:w="3134" w:type="dxa"/>
            <w:gridSpan w:val="4"/>
            <w:vMerge/>
            <w:shd w:val="clear" w:color="auto" w:fill="FFFFFF"/>
          </w:tcPr>
          <w:p w14:paraId="1A009175" w14:textId="77777777" w:rsidR="004F6A7B" w:rsidRPr="004F6A7B" w:rsidRDefault="004F6A7B" w:rsidP="004F6A7B"/>
        </w:tc>
        <w:tc>
          <w:tcPr>
            <w:tcW w:w="569" w:type="dxa"/>
            <w:gridSpan w:val="2"/>
            <w:shd w:val="clear" w:color="auto" w:fill="FFFFFF"/>
          </w:tcPr>
          <w:p w14:paraId="22D902AF" w14:textId="77777777" w:rsidR="004F6A7B" w:rsidRPr="004F6A7B" w:rsidRDefault="004F6A7B" w:rsidP="004F6A7B">
            <w:r w:rsidRPr="004F6A7B">
              <w:t>0</w:t>
            </w:r>
          </w:p>
        </w:tc>
        <w:tc>
          <w:tcPr>
            <w:tcW w:w="570" w:type="dxa"/>
            <w:gridSpan w:val="2"/>
            <w:shd w:val="clear" w:color="auto" w:fill="FFFFFF"/>
          </w:tcPr>
          <w:p w14:paraId="7A48AA7E" w14:textId="77777777" w:rsidR="004F6A7B" w:rsidRPr="004F6A7B" w:rsidRDefault="004F6A7B" w:rsidP="004F6A7B">
            <w:r w:rsidRPr="004F6A7B">
              <w:t>1</w:t>
            </w:r>
          </w:p>
        </w:tc>
        <w:tc>
          <w:tcPr>
            <w:tcW w:w="570" w:type="dxa"/>
            <w:gridSpan w:val="3"/>
            <w:shd w:val="clear" w:color="auto" w:fill="FFFFFF"/>
          </w:tcPr>
          <w:p w14:paraId="50C1A972" w14:textId="77777777" w:rsidR="004F6A7B" w:rsidRPr="004F6A7B" w:rsidRDefault="004F6A7B" w:rsidP="004F6A7B">
            <w:r w:rsidRPr="004F6A7B">
              <w:t>2</w:t>
            </w:r>
          </w:p>
        </w:tc>
        <w:tc>
          <w:tcPr>
            <w:tcW w:w="569" w:type="dxa"/>
            <w:gridSpan w:val="3"/>
            <w:shd w:val="clear" w:color="auto" w:fill="FFFFFF"/>
          </w:tcPr>
          <w:p w14:paraId="308E560D" w14:textId="77777777" w:rsidR="004F6A7B" w:rsidRPr="004F6A7B" w:rsidRDefault="004F6A7B" w:rsidP="004F6A7B">
            <w:r w:rsidRPr="004F6A7B">
              <w:t>3</w:t>
            </w:r>
          </w:p>
        </w:tc>
        <w:tc>
          <w:tcPr>
            <w:tcW w:w="570" w:type="dxa"/>
            <w:gridSpan w:val="2"/>
            <w:shd w:val="clear" w:color="auto" w:fill="FFFFFF"/>
          </w:tcPr>
          <w:p w14:paraId="5F88102E" w14:textId="77777777" w:rsidR="004F6A7B" w:rsidRPr="004F6A7B" w:rsidRDefault="004F6A7B" w:rsidP="004F6A7B">
            <w:r w:rsidRPr="004F6A7B">
              <w:t>4</w:t>
            </w:r>
          </w:p>
        </w:tc>
        <w:tc>
          <w:tcPr>
            <w:tcW w:w="570" w:type="dxa"/>
            <w:shd w:val="clear" w:color="auto" w:fill="FFFFFF"/>
          </w:tcPr>
          <w:p w14:paraId="01E19E4A" w14:textId="77777777" w:rsidR="004F6A7B" w:rsidRPr="004F6A7B" w:rsidRDefault="004F6A7B" w:rsidP="004F6A7B">
            <w:r w:rsidRPr="004F6A7B">
              <w:t>5</w:t>
            </w:r>
          </w:p>
        </w:tc>
        <w:tc>
          <w:tcPr>
            <w:tcW w:w="570" w:type="dxa"/>
            <w:gridSpan w:val="2"/>
            <w:shd w:val="clear" w:color="auto" w:fill="FFFFFF"/>
          </w:tcPr>
          <w:p w14:paraId="47822DBC" w14:textId="77777777" w:rsidR="004F6A7B" w:rsidRPr="004F6A7B" w:rsidRDefault="004F6A7B" w:rsidP="004F6A7B">
            <w:r w:rsidRPr="004F6A7B">
              <w:t>6</w:t>
            </w:r>
          </w:p>
        </w:tc>
        <w:tc>
          <w:tcPr>
            <w:tcW w:w="569" w:type="dxa"/>
            <w:gridSpan w:val="3"/>
            <w:shd w:val="clear" w:color="auto" w:fill="FFFFFF"/>
          </w:tcPr>
          <w:p w14:paraId="68216F9F" w14:textId="77777777" w:rsidR="004F6A7B" w:rsidRPr="004F6A7B" w:rsidRDefault="004F6A7B" w:rsidP="004F6A7B">
            <w:r w:rsidRPr="004F6A7B">
              <w:t>7</w:t>
            </w:r>
          </w:p>
        </w:tc>
        <w:tc>
          <w:tcPr>
            <w:tcW w:w="570" w:type="dxa"/>
            <w:gridSpan w:val="2"/>
            <w:shd w:val="clear" w:color="auto" w:fill="FFFFFF"/>
          </w:tcPr>
          <w:p w14:paraId="65C40DF0" w14:textId="77777777" w:rsidR="004F6A7B" w:rsidRPr="004F6A7B" w:rsidRDefault="004F6A7B" w:rsidP="004F6A7B">
            <w:r w:rsidRPr="004F6A7B">
              <w:t>8</w:t>
            </w:r>
          </w:p>
        </w:tc>
        <w:tc>
          <w:tcPr>
            <w:tcW w:w="570" w:type="dxa"/>
            <w:gridSpan w:val="2"/>
            <w:shd w:val="clear" w:color="auto" w:fill="FFFFFF"/>
          </w:tcPr>
          <w:p w14:paraId="2D578E99" w14:textId="77777777" w:rsidR="004F6A7B" w:rsidRPr="004F6A7B" w:rsidRDefault="004F6A7B" w:rsidP="004F6A7B">
            <w:r w:rsidRPr="004F6A7B">
              <w:t>9</w:t>
            </w:r>
          </w:p>
        </w:tc>
        <w:tc>
          <w:tcPr>
            <w:tcW w:w="570" w:type="dxa"/>
            <w:shd w:val="clear" w:color="auto" w:fill="FFFFFF"/>
          </w:tcPr>
          <w:p w14:paraId="13065854" w14:textId="77777777" w:rsidR="004F6A7B" w:rsidRPr="004F6A7B" w:rsidRDefault="004F6A7B" w:rsidP="004F6A7B">
            <w:r w:rsidRPr="004F6A7B">
              <w:t>10</w:t>
            </w:r>
          </w:p>
        </w:tc>
        <w:tc>
          <w:tcPr>
            <w:tcW w:w="973" w:type="dxa"/>
            <w:gridSpan w:val="2"/>
            <w:shd w:val="clear" w:color="auto" w:fill="FFFFFF"/>
          </w:tcPr>
          <w:p w14:paraId="757752B3" w14:textId="77777777" w:rsidR="004F6A7B" w:rsidRPr="004F6A7B" w:rsidRDefault="004F6A7B" w:rsidP="004F6A7B">
            <w:r w:rsidRPr="004F6A7B">
              <w:t>Łącznie (0</w:t>
            </w:r>
            <w:r w:rsidRPr="004F6A7B">
              <w:noBreakHyphen/>
              <w:t>10)</w:t>
            </w:r>
          </w:p>
        </w:tc>
      </w:tr>
      <w:tr w:rsidR="004F6A7B" w14:paraId="2143C6CE" w14:textId="77777777" w:rsidTr="007D7D06">
        <w:trPr>
          <w:trHeight w:val="321"/>
        </w:trPr>
        <w:tc>
          <w:tcPr>
            <w:tcW w:w="3134" w:type="dxa"/>
            <w:gridSpan w:val="4"/>
            <w:shd w:val="clear" w:color="auto" w:fill="FFFFFF"/>
            <w:vAlign w:val="center"/>
          </w:tcPr>
          <w:p w14:paraId="5E0820FF" w14:textId="77777777" w:rsidR="004F6A7B" w:rsidRPr="004F6A7B" w:rsidRDefault="004F6A7B" w:rsidP="004F6A7B">
            <w:r w:rsidRPr="004F6A7B">
              <w:t>Dochody ogółem</w:t>
            </w:r>
          </w:p>
        </w:tc>
        <w:tc>
          <w:tcPr>
            <w:tcW w:w="569" w:type="dxa"/>
            <w:gridSpan w:val="2"/>
            <w:shd w:val="clear" w:color="auto" w:fill="FFFFFF"/>
          </w:tcPr>
          <w:p w14:paraId="78E6B2B8" w14:textId="77777777" w:rsidR="004F6A7B" w:rsidRPr="004F6A7B" w:rsidRDefault="004F6A7B" w:rsidP="004F6A7B"/>
        </w:tc>
        <w:tc>
          <w:tcPr>
            <w:tcW w:w="570" w:type="dxa"/>
            <w:gridSpan w:val="2"/>
            <w:shd w:val="clear" w:color="auto" w:fill="FFFFFF"/>
          </w:tcPr>
          <w:p w14:paraId="4563461D" w14:textId="77777777" w:rsidR="004F6A7B" w:rsidRPr="004F6A7B" w:rsidRDefault="004F6A7B" w:rsidP="004F6A7B"/>
        </w:tc>
        <w:tc>
          <w:tcPr>
            <w:tcW w:w="570" w:type="dxa"/>
            <w:gridSpan w:val="3"/>
            <w:shd w:val="clear" w:color="auto" w:fill="FFFFFF"/>
          </w:tcPr>
          <w:p w14:paraId="0C859763" w14:textId="77777777" w:rsidR="004F6A7B" w:rsidRPr="004F6A7B" w:rsidRDefault="004F6A7B" w:rsidP="004F6A7B"/>
        </w:tc>
        <w:tc>
          <w:tcPr>
            <w:tcW w:w="569" w:type="dxa"/>
            <w:gridSpan w:val="3"/>
            <w:shd w:val="clear" w:color="auto" w:fill="FFFFFF"/>
          </w:tcPr>
          <w:p w14:paraId="7C0D6410" w14:textId="77777777" w:rsidR="004F6A7B" w:rsidRPr="004F6A7B" w:rsidRDefault="004F6A7B" w:rsidP="004F6A7B"/>
        </w:tc>
        <w:tc>
          <w:tcPr>
            <w:tcW w:w="570" w:type="dxa"/>
            <w:gridSpan w:val="2"/>
            <w:shd w:val="clear" w:color="auto" w:fill="FFFFFF"/>
          </w:tcPr>
          <w:p w14:paraId="28C4B55F" w14:textId="77777777" w:rsidR="004F6A7B" w:rsidRPr="004F6A7B" w:rsidRDefault="004F6A7B" w:rsidP="004F6A7B"/>
        </w:tc>
        <w:tc>
          <w:tcPr>
            <w:tcW w:w="570" w:type="dxa"/>
            <w:shd w:val="clear" w:color="auto" w:fill="FFFFFF"/>
          </w:tcPr>
          <w:p w14:paraId="1D6EC538" w14:textId="77777777" w:rsidR="004F6A7B" w:rsidRPr="004F6A7B" w:rsidRDefault="004F6A7B" w:rsidP="004F6A7B"/>
        </w:tc>
        <w:tc>
          <w:tcPr>
            <w:tcW w:w="570" w:type="dxa"/>
            <w:gridSpan w:val="2"/>
            <w:shd w:val="clear" w:color="auto" w:fill="FFFFFF"/>
          </w:tcPr>
          <w:p w14:paraId="3D90C8AA" w14:textId="77777777" w:rsidR="004F6A7B" w:rsidRPr="004F6A7B" w:rsidRDefault="004F6A7B" w:rsidP="004F6A7B"/>
        </w:tc>
        <w:tc>
          <w:tcPr>
            <w:tcW w:w="569" w:type="dxa"/>
            <w:gridSpan w:val="3"/>
            <w:shd w:val="clear" w:color="auto" w:fill="FFFFFF"/>
          </w:tcPr>
          <w:p w14:paraId="766EFAFF" w14:textId="77777777" w:rsidR="004F6A7B" w:rsidRPr="004F6A7B" w:rsidRDefault="004F6A7B" w:rsidP="004F6A7B"/>
        </w:tc>
        <w:tc>
          <w:tcPr>
            <w:tcW w:w="570" w:type="dxa"/>
            <w:gridSpan w:val="2"/>
            <w:shd w:val="clear" w:color="auto" w:fill="FFFFFF"/>
          </w:tcPr>
          <w:p w14:paraId="1A9FEF4B" w14:textId="77777777" w:rsidR="004F6A7B" w:rsidRPr="004F6A7B" w:rsidRDefault="004F6A7B" w:rsidP="004F6A7B"/>
        </w:tc>
        <w:tc>
          <w:tcPr>
            <w:tcW w:w="570" w:type="dxa"/>
            <w:gridSpan w:val="2"/>
            <w:shd w:val="clear" w:color="auto" w:fill="FFFFFF"/>
          </w:tcPr>
          <w:p w14:paraId="04ABBE08" w14:textId="77777777" w:rsidR="004F6A7B" w:rsidRPr="004F6A7B" w:rsidRDefault="004F6A7B" w:rsidP="004F6A7B"/>
        </w:tc>
        <w:tc>
          <w:tcPr>
            <w:tcW w:w="570" w:type="dxa"/>
            <w:shd w:val="clear" w:color="auto" w:fill="FFFFFF"/>
          </w:tcPr>
          <w:p w14:paraId="4BA5EBB5" w14:textId="77777777" w:rsidR="004F6A7B" w:rsidRPr="004F6A7B" w:rsidRDefault="004F6A7B" w:rsidP="004F6A7B"/>
        </w:tc>
        <w:tc>
          <w:tcPr>
            <w:tcW w:w="973" w:type="dxa"/>
            <w:gridSpan w:val="2"/>
            <w:shd w:val="clear" w:color="auto" w:fill="FFFFFF"/>
          </w:tcPr>
          <w:p w14:paraId="37505E70" w14:textId="77777777" w:rsidR="004F6A7B" w:rsidRPr="004F6A7B" w:rsidRDefault="004F6A7B" w:rsidP="004F6A7B"/>
        </w:tc>
      </w:tr>
      <w:tr w:rsidR="004F6A7B" w14:paraId="5D117DAD" w14:textId="77777777" w:rsidTr="007D7D06">
        <w:trPr>
          <w:trHeight w:val="321"/>
        </w:trPr>
        <w:tc>
          <w:tcPr>
            <w:tcW w:w="3134" w:type="dxa"/>
            <w:gridSpan w:val="4"/>
            <w:shd w:val="clear" w:color="auto" w:fill="FFFFFF"/>
            <w:vAlign w:val="center"/>
          </w:tcPr>
          <w:p w14:paraId="402E97B1" w14:textId="77777777" w:rsidR="004F6A7B" w:rsidRPr="004F6A7B" w:rsidRDefault="004F6A7B" w:rsidP="004F6A7B">
            <w:r w:rsidRPr="004F6A7B">
              <w:t>budżet państwa</w:t>
            </w:r>
          </w:p>
        </w:tc>
        <w:tc>
          <w:tcPr>
            <w:tcW w:w="569" w:type="dxa"/>
            <w:gridSpan w:val="2"/>
            <w:shd w:val="clear" w:color="auto" w:fill="FFFFFF"/>
          </w:tcPr>
          <w:p w14:paraId="567E2662" w14:textId="77777777" w:rsidR="004F6A7B" w:rsidRPr="004F6A7B" w:rsidRDefault="004F6A7B" w:rsidP="004F6A7B"/>
        </w:tc>
        <w:tc>
          <w:tcPr>
            <w:tcW w:w="570" w:type="dxa"/>
            <w:gridSpan w:val="2"/>
            <w:shd w:val="clear" w:color="auto" w:fill="FFFFFF"/>
          </w:tcPr>
          <w:p w14:paraId="40936993" w14:textId="77777777" w:rsidR="004F6A7B" w:rsidRPr="004F6A7B" w:rsidRDefault="004F6A7B" w:rsidP="004F6A7B"/>
        </w:tc>
        <w:tc>
          <w:tcPr>
            <w:tcW w:w="570" w:type="dxa"/>
            <w:gridSpan w:val="3"/>
            <w:shd w:val="clear" w:color="auto" w:fill="FFFFFF"/>
          </w:tcPr>
          <w:p w14:paraId="7245FC6C" w14:textId="77777777" w:rsidR="004F6A7B" w:rsidRPr="004F6A7B" w:rsidRDefault="004F6A7B" w:rsidP="004F6A7B"/>
        </w:tc>
        <w:tc>
          <w:tcPr>
            <w:tcW w:w="569" w:type="dxa"/>
            <w:gridSpan w:val="3"/>
            <w:shd w:val="clear" w:color="auto" w:fill="FFFFFF"/>
          </w:tcPr>
          <w:p w14:paraId="01F1BB24" w14:textId="77777777" w:rsidR="004F6A7B" w:rsidRPr="004F6A7B" w:rsidRDefault="004F6A7B" w:rsidP="004F6A7B"/>
        </w:tc>
        <w:tc>
          <w:tcPr>
            <w:tcW w:w="570" w:type="dxa"/>
            <w:gridSpan w:val="2"/>
            <w:shd w:val="clear" w:color="auto" w:fill="FFFFFF"/>
          </w:tcPr>
          <w:p w14:paraId="31A509F4" w14:textId="77777777" w:rsidR="004F6A7B" w:rsidRPr="004F6A7B" w:rsidRDefault="004F6A7B" w:rsidP="004F6A7B"/>
        </w:tc>
        <w:tc>
          <w:tcPr>
            <w:tcW w:w="570" w:type="dxa"/>
            <w:shd w:val="clear" w:color="auto" w:fill="FFFFFF"/>
          </w:tcPr>
          <w:p w14:paraId="237BA020" w14:textId="77777777" w:rsidR="004F6A7B" w:rsidRPr="004F6A7B" w:rsidRDefault="004F6A7B" w:rsidP="004F6A7B"/>
        </w:tc>
        <w:tc>
          <w:tcPr>
            <w:tcW w:w="570" w:type="dxa"/>
            <w:gridSpan w:val="2"/>
            <w:shd w:val="clear" w:color="auto" w:fill="FFFFFF"/>
          </w:tcPr>
          <w:p w14:paraId="58BAA4DE" w14:textId="77777777" w:rsidR="004F6A7B" w:rsidRPr="004F6A7B" w:rsidRDefault="004F6A7B" w:rsidP="004F6A7B"/>
        </w:tc>
        <w:tc>
          <w:tcPr>
            <w:tcW w:w="569" w:type="dxa"/>
            <w:gridSpan w:val="3"/>
            <w:shd w:val="clear" w:color="auto" w:fill="FFFFFF"/>
          </w:tcPr>
          <w:p w14:paraId="0B53D02A" w14:textId="77777777" w:rsidR="004F6A7B" w:rsidRPr="004F6A7B" w:rsidRDefault="004F6A7B" w:rsidP="004F6A7B"/>
        </w:tc>
        <w:tc>
          <w:tcPr>
            <w:tcW w:w="570" w:type="dxa"/>
            <w:gridSpan w:val="2"/>
            <w:shd w:val="clear" w:color="auto" w:fill="FFFFFF"/>
          </w:tcPr>
          <w:p w14:paraId="296583DF" w14:textId="77777777" w:rsidR="004F6A7B" w:rsidRPr="004F6A7B" w:rsidRDefault="004F6A7B" w:rsidP="004F6A7B"/>
        </w:tc>
        <w:tc>
          <w:tcPr>
            <w:tcW w:w="570" w:type="dxa"/>
            <w:gridSpan w:val="2"/>
            <w:shd w:val="clear" w:color="auto" w:fill="FFFFFF"/>
          </w:tcPr>
          <w:p w14:paraId="3680C6B9" w14:textId="77777777" w:rsidR="004F6A7B" w:rsidRPr="004F6A7B" w:rsidRDefault="004F6A7B" w:rsidP="004F6A7B"/>
        </w:tc>
        <w:tc>
          <w:tcPr>
            <w:tcW w:w="570" w:type="dxa"/>
            <w:shd w:val="clear" w:color="auto" w:fill="FFFFFF"/>
          </w:tcPr>
          <w:p w14:paraId="05547057" w14:textId="77777777" w:rsidR="004F6A7B" w:rsidRPr="004F6A7B" w:rsidRDefault="004F6A7B" w:rsidP="004F6A7B"/>
        </w:tc>
        <w:tc>
          <w:tcPr>
            <w:tcW w:w="973" w:type="dxa"/>
            <w:gridSpan w:val="2"/>
            <w:shd w:val="clear" w:color="auto" w:fill="FFFFFF"/>
          </w:tcPr>
          <w:p w14:paraId="136677E0" w14:textId="77777777" w:rsidR="004F6A7B" w:rsidRPr="004F6A7B" w:rsidRDefault="004F6A7B" w:rsidP="004F6A7B"/>
        </w:tc>
      </w:tr>
      <w:tr w:rsidR="004F6A7B" w14:paraId="263D98FE" w14:textId="77777777" w:rsidTr="007D7D06">
        <w:trPr>
          <w:trHeight w:val="344"/>
        </w:trPr>
        <w:tc>
          <w:tcPr>
            <w:tcW w:w="3134" w:type="dxa"/>
            <w:gridSpan w:val="4"/>
            <w:shd w:val="clear" w:color="auto" w:fill="FFFFFF"/>
            <w:vAlign w:val="center"/>
          </w:tcPr>
          <w:p w14:paraId="030F439F" w14:textId="77777777" w:rsidR="004F6A7B" w:rsidRPr="004F6A7B" w:rsidRDefault="004F6A7B" w:rsidP="004F6A7B">
            <w:r w:rsidRPr="004F6A7B">
              <w:t>JST</w:t>
            </w:r>
          </w:p>
        </w:tc>
        <w:tc>
          <w:tcPr>
            <w:tcW w:w="569" w:type="dxa"/>
            <w:gridSpan w:val="2"/>
            <w:shd w:val="clear" w:color="auto" w:fill="FFFFFF"/>
          </w:tcPr>
          <w:p w14:paraId="7BA1E235" w14:textId="77777777" w:rsidR="004F6A7B" w:rsidRPr="004F6A7B" w:rsidRDefault="004F6A7B" w:rsidP="004F6A7B"/>
        </w:tc>
        <w:tc>
          <w:tcPr>
            <w:tcW w:w="570" w:type="dxa"/>
            <w:gridSpan w:val="2"/>
            <w:shd w:val="clear" w:color="auto" w:fill="FFFFFF"/>
          </w:tcPr>
          <w:p w14:paraId="0C6FF4FC" w14:textId="77777777" w:rsidR="004F6A7B" w:rsidRPr="004F6A7B" w:rsidRDefault="004F6A7B" w:rsidP="004F6A7B"/>
        </w:tc>
        <w:tc>
          <w:tcPr>
            <w:tcW w:w="570" w:type="dxa"/>
            <w:gridSpan w:val="3"/>
            <w:shd w:val="clear" w:color="auto" w:fill="FFFFFF"/>
          </w:tcPr>
          <w:p w14:paraId="3E1616FA" w14:textId="77777777" w:rsidR="004F6A7B" w:rsidRPr="004F6A7B" w:rsidRDefault="004F6A7B" w:rsidP="004F6A7B"/>
        </w:tc>
        <w:tc>
          <w:tcPr>
            <w:tcW w:w="569" w:type="dxa"/>
            <w:gridSpan w:val="3"/>
            <w:shd w:val="clear" w:color="auto" w:fill="FFFFFF"/>
          </w:tcPr>
          <w:p w14:paraId="707C4DD5" w14:textId="77777777" w:rsidR="004F6A7B" w:rsidRPr="004F6A7B" w:rsidRDefault="004F6A7B" w:rsidP="004F6A7B"/>
        </w:tc>
        <w:tc>
          <w:tcPr>
            <w:tcW w:w="570" w:type="dxa"/>
            <w:gridSpan w:val="2"/>
            <w:shd w:val="clear" w:color="auto" w:fill="FFFFFF"/>
          </w:tcPr>
          <w:p w14:paraId="6BC2DC7D" w14:textId="77777777" w:rsidR="004F6A7B" w:rsidRPr="004F6A7B" w:rsidRDefault="004F6A7B" w:rsidP="004F6A7B"/>
        </w:tc>
        <w:tc>
          <w:tcPr>
            <w:tcW w:w="570" w:type="dxa"/>
            <w:shd w:val="clear" w:color="auto" w:fill="FFFFFF"/>
          </w:tcPr>
          <w:p w14:paraId="2D9187D8" w14:textId="77777777" w:rsidR="004F6A7B" w:rsidRPr="004F6A7B" w:rsidRDefault="004F6A7B" w:rsidP="004F6A7B"/>
        </w:tc>
        <w:tc>
          <w:tcPr>
            <w:tcW w:w="570" w:type="dxa"/>
            <w:gridSpan w:val="2"/>
            <w:shd w:val="clear" w:color="auto" w:fill="FFFFFF"/>
          </w:tcPr>
          <w:p w14:paraId="43153A9E" w14:textId="77777777" w:rsidR="004F6A7B" w:rsidRPr="004F6A7B" w:rsidRDefault="004F6A7B" w:rsidP="004F6A7B"/>
        </w:tc>
        <w:tc>
          <w:tcPr>
            <w:tcW w:w="569" w:type="dxa"/>
            <w:gridSpan w:val="3"/>
            <w:shd w:val="clear" w:color="auto" w:fill="FFFFFF"/>
          </w:tcPr>
          <w:p w14:paraId="20768E60" w14:textId="77777777" w:rsidR="004F6A7B" w:rsidRPr="004F6A7B" w:rsidRDefault="004F6A7B" w:rsidP="004F6A7B"/>
        </w:tc>
        <w:tc>
          <w:tcPr>
            <w:tcW w:w="570" w:type="dxa"/>
            <w:gridSpan w:val="2"/>
            <w:shd w:val="clear" w:color="auto" w:fill="FFFFFF"/>
          </w:tcPr>
          <w:p w14:paraId="7F40BD95" w14:textId="77777777" w:rsidR="004F6A7B" w:rsidRPr="004F6A7B" w:rsidRDefault="004F6A7B" w:rsidP="004F6A7B"/>
        </w:tc>
        <w:tc>
          <w:tcPr>
            <w:tcW w:w="570" w:type="dxa"/>
            <w:gridSpan w:val="2"/>
            <w:shd w:val="clear" w:color="auto" w:fill="FFFFFF"/>
          </w:tcPr>
          <w:p w14:paraId="71B5EC9F" w14:textId="77777777" w:rsidR="004F6A7B" w:rsidRPr="004F6A7B" w:rsidRDefault="004F6A7B" w:rsidP="004F6A7B"/>
        </w:tc>
        <w:tc>
          <w:tcPr>
            <w:tcW w:w="570" w:type="dxa"/>
            <w:shd w:val="clear" w:color="auto" w:fill="FFFFFF"/>
          </w:tcPr>
          <w:p w14:paraId="6B437463" w14:textId="77777777" w:rsidR="004F6A7B" w:rsidRPr="004F6A7B" w:rsidRDefault="004F6A7B" w:rsidP="004F6A7B"/>
        </w:tc>
        <w:tc>
          <w:tcPr>
            <w:tcW w:w="973" w:type="dxa"/>
            <w:gridSpan w:val="2"/>
            <w:shd w:val="clear" w:color="auto" w:fill="FFFFFF"/>
          </w:tcPr>
          <w:p w14:paraId="15D4F812" w14:textId="77777777" w:rsidR="004F6A7B" w:rsidRPr="004F6A7B" w:rsidRDefault="004F6A7B" w:rsidP="004F6A7B"/>
        </w:tc>
      </w:tr>
      <w:tr w:rsidR="004F6A7B" w14:paraId="33741476" w14:textId="77777777" w:rsidTr="007D7D06">
        <w:trPr>
          <w:trHeight w:val="344"/>
        </w:trPr>
        <w:tc>
          <w:tcPr>
            <w:tcW w:w="3134" w:type="dxa"/>
            <w:gridSpan w:val="4"/>
            <w:shd w:val="clear" w:color="auto" w:fill="FFFFFF"/>
            <w:vAlign w:val="center"/>
          </w:tcPr>
          <w:p w14:paraId="24230292" w14:textId="77777777" w:rsidR="004F6A7B" w:rsidRPr="004F6A7B" w:rsidRDefault="004F6A7B" w:rsidP="004F6A7B">
            <w:r w:rsidRPr="004F6A7B">
              <w:t>pozostałe jednostki (oddzielnie)</w:t>
            </w:r>
          </w:p>
        </w:tc>
        <w:tc>
          <w:tcPr>
            <w:tcW w:w="569" w:type="dxa"/>
            <w:gridSpan w:val="2"/>
            <w:shd w:val="clear" w:color="auto" w:fill="FFFFFF"/>
          </w:tcPr>
          <w:p w14:paraId="6E265AA7" w14:textId="77777777" w:rsidR="004F6A7B" w:rsidRPr="004F6A7B" w:rsidRDefault="004F6A7B" w:rsidP="004F6A7B"/>
        </w:tc>
        <w:tc>
          <w:tcPr>
            <w:tcW w:w="570" w:type="dxa"/>
            <w:gridSpan w:val="2"/>
            <w:shd w:val="clear" w:color="auto" w:fill="FFFFFF"/>
          </w:tcPr>
          <w:p w14:paraId="50709AAC" w14:textId="77777777" w:rsidR="004F6A7B" w:rsidRPr="004F6A7B" w:rsidRDefault="004F6A7B" w:rsidP="004F6A7B"/>
        </w:tc>
        <w:tc>
          <w:tcPr>
            <w:tcW w:w="570" w:type="dxa"/>
            <w:gridSpan w:val="3"/>
            <w:shd w:val="clear" w:color="auto" w:fill="FFFFFF"/>
          </w:tcPr>
          <w:p w14:paraId="0AEAA8CE" w14:textId="77777777" w:rsidR="004F6A7B" w:rsidRPr="004F6A7B" w:rsidRDefault="004F6A7B" w:rsidP="004F6A7B"/>
        </w:tc>
        <w:tc>
          <w:tcPr>
            <w:tcW w:w="569" w:type="dxa"/>
            <w:gridSpan w:val="3"/>
            <w:shd w:val="clear" w:color="auto" w:fill="FFFFFF"/>
          </w:tcPr>
          <w:p w14:paraId="675AA506" w14:textId="77777777" w:rsidR="004F6A7B" w:rsidRPr="004F6A7B" w:rsidRDefault="004F6A7B" w:rsidP="004F6A7B"/>
        </w:tc>
        <w:tc>
          <w:tcPr>
            <w:tcW w:w="570" w:type="dxa"/>
            <w:gridSpan w:val="2"/>
            <w:shd w:val="clear" w:color="auto" w:fill="FFFFFF"/>
          </w:tcPr>
          <w:p w14:paraId="1B79CE3E" w14:textId="77777777" w:rsidR="004F6A7B" w:rsidRPr="004F6A7B" w:rsidRDefault="004F6A7B" w:rsidP="004F6A7B"/>
        </w:tc>
        <w:tc>
          <w:tcPr>
            <w:tcW w:w="570" w:type="dxa"/>
            <w:shd w:val="clear" w:color="auto" w:fill="FFFFFF"/>
          </w:tcPr>
          <w:p w14:paraId="2AE9EC0E" w14:textId="77777777" w:rsidR="004F6A7B" w:rsidRPr="004F6A7B" w:rsidRDefault="004F6A7B" w:rsidP="004F6A7B"/>
        </w:tc>
        <w:tc>
          <w:tcPr>
            <w:tcW w:w="570" w:type="dxa"/>
            <w:gridSpan w:val="2"/>
            <w:shd w:val="clear" w:color="auto" w:fill="FFFFFF"/>
          </w:tcPr>
          <w:p w14:paraId="6B118C28" w14:textId="77777777" w:rsidR="004F6A7B" w:rsidRPr="004F6A7B" w:rsidRDefault="004F6A7B" w:rsidP="004F6A7B"/>
        </w:tc>
        <w:tc>
          <w:tcPr>
            <w:tcW w:w="569" w:type="dxa"/>
            <w:gridSpan w:val="3"/>
            <w:shd w:val="clear" w:color="auto" w:fill="FFFFFF"/>
          </w:tcPr>
          <w:p w14:paraId="1B3AC7C7" w14:textId="77777777" w:rsidR="004F6A7B" w:rsidRPr="004F6A7B" w:rsidRDefault="004F6A7B" w:rsidP="004F6A7B"/>
        </w:tc>
        <w:tc>
          <w:tcPr>
            <w:tcW w:w="570" w:type="dxa"/>
            <w:gridSpan w:val="2"/>
            <w:shd w:val="clear" w:color="auto" w:fill="FFFFFF"/>
          </w:tcPr>
          <w:p w14:paraId="390EF0D7" w14:textId="77777777" w:rsidR="004F6A7B" w:rsidRPr="004F6A7B" w:rsidRDefault="004F6A7B" w:rsidP="004F6A7B"/>
        </w:tc>
        <w:tc>
          <w:tcPr>
            <w:tcW w:w="570" w:type="dxa"/>
            <w:gridSpan w:val="2"/>
            <w:shd w:val="clear" w:color="auto" w:fill="FFFFFF"/>
          </w:tcPr>
          <w:p w14:paraId="0D3A2FE4" w14:textId="77777777" w:rsidR="004F6A7B" w:rsidRPr="004F6A7B" w:rsidRDefault="004F6A7B" w:rsidP="004F6A7B"/>
        </w:tc>
        <w:tc>
          <w:tcPr>
            <w:tcW w:w="570" w:type="dxa"/>
            <w:shd w:val="clear" w:color="auto" w:fill="FFFFFF"/>
          </w:tcPr>
          <w:p w14:paraId="0C4BF1C2" w14:textId="77777777" w:rsidR="004F6A7B" w:rsidRPr="004F6A7B" w:rsidRDefault="004F6A7B" w:rsidP="004F6A7B"/>
        </w:tc>
        <w:tc>
          <w:tcPr>
            <w:tcW w:w="973" w:type="dxa"/>
            <w:gridSpan w:val="2"/>
            <w:shd w:val="clear" w:color="auto" w:fill="FFFFFF"/>
          </w:tcPr>
          <w:p w14:paraId="58864E3B" w14:textId="77777777" w:rsidR="004F6A7B" w:rsidRPr="004F6A7B" w:rsidRDefault="004F6A7B" w:rsidP="004F6A7B"/>
        </w:tc>
      </w:tr>
      <w:tr w:rsidR="004F6A7B" w14:paraId="2B142BA9" w14:textId="77777777" w:rsidTr="007D7D06">
        <w:trPr>
          <w:trHeight w:val="330"/>
        </w:trPr>
        <w:tc>
          <w:tcPr>
            <w:tcW w:w="3134" w:type="dxa"/>
            <w:gridSpan w:val="4"/>
            <w:shd w:val="clear" w:color="auto" w:fill="FFFFFF"/>
            <w:vAlign w:val="center"/>
          </w:tcPr>
          <w:p w14:paraId="0741C358" w14:textId="77777777" w:rsidR="004F6A7B" w:rsidRPr="004F6A7B" w:rsidRDefault="004F6A7B" w:rsidP="004F6A7B">
            <w:r w:rsidRPr="004F6A7B">
              <w:t>Wydatki ogółem</w:t>
            </w:r>
          </w:p>
        </w:tc>
        <w:tc>
          <w:tcPr>
            <w:tcW w:w="569" w:type="dxa"/>
            <w:gridSpan w:val="2"/>
            <w:shd w:val="clear" w:color="auto" w:fill="FFFFFF"/>
          </w:tcPr>
          <w:p w14:paraId="00EFBD98" w14:textId="77777777" w:rsidR="004F6A7B" w:rsidRPr="004F6A7B" w:rsidRDefault="004F6A7B" w:rsidP="004F6A7B"/>
        </w:tc>
        <w:tc>
          <w:tcPr>
            <w:tcW w:w="570" w:type="dxa"/>
            <w:gridSpan w:val="2"/>
            <w:shd w:val="clear" w:color="auto" w:fill="FFFFFF"/>
          </w:tcPr>
          <w:p w14:paraId="084933A8" w14:textId="77777777" w:rsidR="004F6A7B" w:rsidRPr="004F6A7B" w:rsidRDefault="004F6A7B" w:rsidP="004F6A7B"/>
        </w:tc>
        <w:tc>
          <w:tcPr>
            <w:tcW w:w="570" w:type="dxa"/>
            <w:gridSpan w:val="3"/>
            <w:shd w:val="clear" w:color="auto" w:fill="FFFFFF"/>
          </w:tcPr>
          <w:p w14:paraId="7B4F79CA" w14:textId="77777777" w:rsidR="004F6A7B" w:rsidRPr="004F6A7B" w:rsidRDefault="004F6A7B" w:rsidP="004F6A7B"/>
        </w:tc>
        <w:tc>
          <w:tcPr>
            <w:tcW w:w="569" w:type="dxa"/>
            <w:gridSpan w:val="3"/>
            <w:shd w:val="clear" w:color="auto" w:fill="FFFFFF"/>
          </w:tcPr>
          <w:p w14:paraId="330023D8" w14:textId="77777777" w:rsidR="004F6A7B" w:rsidRPr="004F6A7B" w:rsidRDefault="004F6A7B" w:rsidP="004F6A7B"/>
        </w:tc>
        <w:tc>
          <w:tcPr>
            <w:tcW w:w="570" w:type="dxa"/>
            <w:gridSpan w:val="2"/>
            <w:shd w:val="clear" w:color="auto" w:fill="FFFFFF"/>
          </w:tcPr>
          <w:p w14:paraId="276BF574" w14:textId="77777777" w:rsidR="004F6A7B" w:rsidRPr="004F6A7B" w:rsidRDefault="004F6A7B" w:rsidP="004F6A7B"/>
        </w:tc>
        <w:tc>
          <w:tcPr>
            <w:tcW w:w="570" w:type="dxa"/>
            <w:shd w:val="clear" w:color="auto" w:fill="FFFFFF"/>
          </w:tcPr>
          <w:p w14:paraId="73B430C3" w14:textId="77777777" w:rsidR="004F6A7B" w:rsidRPr="004F6A7B" w:rsidRDefault="004F6A7B" w:rsidP="004F6A7B"/>
        </w:tc>
        <w:tc>
          <w:tcPr>
            <w:tcW w:w="570" w:type="dxa"/>
            <w:gridSpan w:val="2"/>
            <w:shd w:val="clear" w:color="auto" w:fill="FFFFFF"/>
          </w:tcPr>
          <w:p w14:paraId="62BFAFEF" w14:textId="77777777" w:rsidR="004F6A7B" w:rsidRPr="004F6A7B" w:rsidRDefault="004F6A7B" w:rsidP="004F6A7B"/>
        </w:tc>
        <w:tc>
          <w:tcPr>
            <w:tcW w:w="569" w:type="dxa"/>
            <w:gridSpan w:val="3"/>
            <w:shd w:val="clear" w:color="auto" w:fill="FFFFFF"/>
          </w:tcPr>
          <w:p w14:paraId="6ECD50D8" w14:textId="77777777" w:rsidR="004F6A7B" w:rsidRPr="004F6A7B" w:rsidRDefault="004F6A7B" w:rsidP="004F6A7B"/>
        </w:tc>
        <w:tc>
          <w:tcPr>
            <w:tcW w:w="570" w:type="dxa"/>
            <w:gridSpan w:val="2"/>
            <w:shd w:val="clear" w:color="auto" w:fill="FFFFFF"/>
          </w:tcPr>
          <w:p w14:paraId="55A35352" w14:textId="77777777" w:rsidR="004F6A7B" w:rsidRPr="004F6A7B" w:rsidRDefault="004F6A7B" w:rsidP="004F6A7B"/>
        </w:tc>
        <w:tc>
          <w:tcPr>
            <w:tcW w:w="570" w:type="dxa"/>
            <w:gridSpan w:val="2"/>
            <w:shd w:val="clear" w:color="auto" w:fill="FFFFFF"/>
          </w:tcPr>
          <w:p w14:paraId="75C05D82" w14:textId="77777777" w:rsidR="004F6A7B" w:rsidRPr="004F6A7B" w:rsidRDefault="004F6A7B" w:rsidP="004F6A7B"/>
        </w:tc>
        <w:tc>
          <w:tcPr>
            <w:tcW w:w="570" w:type="dxa"/>
            <w:shd w:val="clear" w:color="auto" w:fill="FFFFFF"/>
          </w:tcPr>
          <w:p w14:paraId="6FD03391" w14:textId="77777777" w:rsidR="004F6A7B" w:rsidRPr="004F6A7B" w:rsidRDefault="004F6A7B" w:rsidP="004F6A7B"/>
        </w:tc>
        <w:tc>
          <w:tcPr>
            <w:tcW w:w="973" w:type="dxa"/>
            <w:gridSpan w:val="2"/>
            <w:shd w:val="clear" w:color="auto" w:fill="FFFFFF"/>
          </w:tcPr>
          <w:p w14:paraId="21573EE2" w14:textId="77777777" w:rsidR="004F6A7B" w:rsidRPr="004F6A7B" w:rsidRDefault="004F6A7B" w:rsidP="004F6A7B"/>
        </w:tc>
      </w:tr>
      <w:tr w:rsidR="004F6A7B" w14:paraId="72C0C947" w14:textId="77777777" w:rsidTr="007D7D06">
        <w:trPr>
          <w:trHeight w:val="330"/>
        </w:trPr>
        <w:tc>
          <w:tcPr>
            <w:tcW w:w="3134" w:type="dxa"/>
            <w:gridSpan w:val="4"/>
            <w:shd w:val="clear" w:color="auto" w:fill="FFFFFF"/>
            <w:vAlign w:val="center"/>
          </w:tcPr>
          <w:p w14:paraId="3FDBB7C7" w14:textId="77777777" w:rsidR="004F6A7B" w:rsidRPr="004F6A7B" w:rsidRDefault="004F6A7B" w:rsidP="004F6A7B">
            <w:r w:rsidRPr="004F6A7B">
              <w:t>budżet państwa</w:t>
            </w:r>
          </w:p>
        </w:tc>
        <w:tc>
          <w:tcPr>
            <w:tcW w:w="569" w:type="dxa"/>
            <w:gridSpan w:val="2"/>
            <w:shd w:val="clear" w:color="auto" w:fill="FFFFFF"/>
          </w:tcPr>
          <w:p w14:paraId="6B262EC6" w14:textId="77777777" w:rsidR="004F6A7B" w:rsidRPr="004F6A7B" w:rsidRDefault="004F6A7B" w:rsidP="004F6A7B"/>
        </w:tc>
        <w:tc>
          <w:tcPr>
            <w:tcW w:w="570" w:type="dxa"/>
            <w:gridSpan w:val="2"/>
            <w:shd w:val="clear" w:color="auto" w:fill="FFFFFF"/>
          </w:tcPr>
          <w:p w14:paraId="32DD47D5" w14:textId="77777777" w:rsidR="004F6A7B" w:rsidRPr="004F6A7B" w:rsidRDefault="004F6A7B" w:rsidP="004F6A7B"/>
        </w:tc>
        <w:tc>
          <w:tcPr>
            <w:tcW w:w="570" w:type="dxa"/>
            <w:gridSpan w:val="3"/>
            <w:shd w:val="clear" w:color="auto" w:fill="FFFFFF"/>
          </w:tcPr>
          <w:p w14:paraId="6E19916A" w14:textId="77777777" w:rsidR="004F6A7B" w:rsidRPr="004F6A7B" w:rsidRDefault="004F6A7B" w:rsidP="004F6A7B"/>
        </w:tc>
        <w:tc>
          <w:tcPr>
            <w:tcW w:w="569" w:type="dxa"/>
            <w:gridSpan w:val="3"/>
            <w:shd w:val="clear" w:color="auto" w:fill="FFFFFF"/>
          </w:tcPr>
          <w:p w14:paraId="65EC83F2" w14:textId="77777777" w:rsidR="004F6A7B" w:rsidRPr="004F6A7B" w:rsidRDefault="004F6A7B" w:rsidP="004F6A7B"/>
        </w:tc>
        <w:tc>
          <w:tcPr>
            <w:tcW w:w="570" w:type="dxa"/>
            <w:gridSpan w:val="2"/>
            <w:shd w:val="clear" w:color="auto" w:fill="FFFFFF"/>
          </w:tcPr>
          <w:p w14:paraId="3D8EBF3E" w14:textId="77777777" w:rsidR="004F6A7B" w:rsidRPr="004F6A7B" w:rsidRDefault="004F6A7B" w:rsidP="004F6A7B"/>
        </w:tc>
        <w:tc>
          <w:tcPr>
            <w:tcW w:w="570" w:type="dxa"/>
            <w:shd w:val="clear" w:color="auto" w:fill="FFFFFF"/>
          </w:tcPr>
          <w:p w14:paraId="284B8FAE" w14:textId="77777777" w:rsidR="004F6A7B" w:rsidRPr="004F6A7B" w:rsidRDefault="004F6A7B" w:rsidP="004F6A7B"/>
        </w:tc>
        <w:tc>
          <w:tcPr>
            <w:tcW w:w="570" w:type="dxa"/>
            <w:gridSpan w:val="2"/>
            <w:shd w:val="clear" w:color="auto" w:fill="FFFFFF"/>
          </w:tcPr>
          <w:p w14:paraId="75D3DE19" w14:textId="77777777" w:rsidR="004F6A7B" w:rsidRPr="004F6A7B" w:rsidRDefault="004F6A7B" w:rsidP="004F6A7B"/>
        </w:tc>
        <w:tc>
          <w:tcPr>
            <w:tcW w:w="569" w:type="dxa"/>
            <w:gridSpan w:val="3"/>
            <w:shd w:val="clear" w:color="auto" w:fill="FFFFFF"/>
          </w:tcPr>
          <w:p w14:paraId="5BFC67C1" w14:textId="77777777" w:rsidR="004F6A7B" w:rsidRPr="004F6A7B" w:rsidRDefault="004F6A7B" w:rsidP="004F6A7B"/>
        </w:tc>
        <w:tc>
          <w:tcPr>
            <w:tcW w:w="570" w:type="dxa"/>
            <w:gridSpan w:val="2"/>
            <w:shd w:val="clear" w:color="auto" w:fill="FFFFFF"/>
          </w:tcPr>
          <w:p w14:paraId="7D254EEC" w14:textId="77777777" w:rsidR="004F6A7B" w:rsidRPr="004F6A7B" w:rsidRDefault="004F6A7B" w:rsidP="004F6A7B"/>
        </w:tc>
        <w:tc>
          <w:tcPr>
            <w:tcW w:w="570" w:type="dxa"/>
            <w:gridSpan w:val="2"/>
            <w:shd w:val="clear" w:color="auto" w:fill="FFFFFF"/>
          </w:tcPr>
          <w:p w14:paraId="1B519E96" w14:textId="77777777" w:rsidR="004F6A7B" w:rsidRPr="004F6A7B" w:rsidRDefault="004F6A7B" w:rsidP="004F6A7B"/>
        </w:tc>
        <w:tc>
          <w:tcPr>
            <w:tcW w:w="570" w:type="dxa"/>
            <w:shd w:val="clear" w:color="auto" w:fill="FFFFFF"/>
          </w:tcPr>
          <w:p w14:paraId="253D94DE" w14:textId="77777777" w:rsidR="004F6A7B" w:rsidRPr="004F6A7B" w:rsidRDefault="004F6A7B" w:rsidP="004F6A7B"/>
        </w:tc>
        <w:tc>
          <w:tcPr>
            <w:tcW w:w="973" w:type="dxa"/>
            <w:gridSpan w:val="2"/>
            <w:shd w:val="clear" w:color="auto" w:fill="FFFFFF"/>
          </w:tcPr>
          <w:p w14:paraId="4684E137" w14:textId="77777777" w:rsidR="004F6A7B" w:rsidRPr="004F6A7B" w:rsidRDefault="004F6A7B" w:rsidP="004F6A7B"/>
        </w:tc>
      </w:tr>
      <w:tr w:rsidR="004F6A7B" w14:paraId="6965428E" w14:textId="77777777" w:rsidTr="007D7D06">
        <w:trPr>
          <w:trHeight w:val="351"/>
        </w:trPr>
        <w:tc>
          <w:tcPr>
            <w:tcW w:w="3134" w:type="dxa"/>
            <w:gridSpan w:val="4"/>
            <w:shd w:val="clear" w:color="auto" w:fill="FFFFFF"/>
            <w:vAlign w:val="center"/>
          </w:tcPr>
          <w:p w14:paraId="68F6A1E0" w14:textId="77777777" w:rsidR="004F6A7B" w:rsidRPr="004F6A7B" w:rsidRDefault="004F6A7B" w:rsidP="004F6A7B">
            <w:r w:rsidRPr="004F6A7B">
              <w:t>JST</w:t>
            </w:r>
          </w:p>
        </w:tc>
        <w:tc>
          <w:tcPr>
            <w:tcW w:w="569" w:type="dxa"/>
            <w:gridSpan w:val="2"/>
            <w:shd w:val="clear" w:color="auto" w:fill="FFFFFF"/>
          </w:tcPr>
          <w:p w14:paraId="58ACFC98" w14:textId="77777777" w:rsidR="004F6A7B" w:rsidRPr="004F6A7B" w:rsidRDefault="004F6A7B" w:rsidP="004F6A7B"/>
        </w:tc>
        <w:tc>
          <w:tcPr>
            <w:tcW w:w="570" w:type="dxa"/>
            <w:gridSpan w:val="2"/>
            <w:shd w:val="clear" w:color="auto" w:fill="FFFFFF"/>
          </w:tcPr>
          <w:p w14:paraId="7F633479" w14:textId="77777777" w:rsidR="004F6A7B" w:rsidRPr="004F6A7B" w:rsidRDefault="004F6A7B" w:rsidP="004F6A7B"/>
        </w:tc>
        <w:tc>
          <w:tcPr>
            <w:tcW w:w="570" w:type="dxa"/>
            <w:gridSpan w:val="3"/>
            <w:shd w:val="clear" w:color="auto" w:fill="FFFFFF"/>
          </w:tcPr>
          <w:p w14:paraId="1BE0FD52" w14:textId="77777777" w:rsidR="004F6A7B" w:rsidRPr="004F6A7B" w:rsidRDefault="004F6A7B" w:rsidP="004F6A7B"/>
        </w:tc>
        <w:tc>
          <w:tcPr>
            <w:tcW w:w="569" w:type="dxa"/>
            <w:gridSpan w:val="3"/>
            <w:shd w:val="clear" w:color="auto" w:fill="FFFFFF"/>
          </w:tcPr>
          <w:p w14:paraId="2162F3E7" w14:textId="77777777" w:rsidR="004F6A7B" w:rsidRPr="004F6A7B" w:rsidRDefault="004F6A7B" w:rsidP="004F6A7B"/>
        </w:tc>
        <w:tc>
          <w:tcPr>
            <w:tcW w:w="570" w:type="dxa"/>
            <w:gridSpan w:val="2"/>
            <w:shd w:val="clear" w:color="auto" w:fill="FFFFFF"/>
          </w:tcPr>
          <w:p w14:paraId="6C33B8D6" w14:textId="77777777" w:rsidR="004F6A7B" w:rsidRPr="004F6A7B" w:rsidRDefault="004F6A7B" w:rsidP="004F6A7B"/>
        </w:tc>
        <w:tc>
          <w:tcPr>
            <w:tcW w:w="570" w:type="dxa"/>
            <w:shd w:val="clear" w:color="auto" w:fill="FFFFFF"/>
          </w:tcPr>
          <w:p w14:paraId="1746D45E" w14:textId="77777777" w:rsidR="004F6A7B" w:rsidRPr="004F6A7B" w:rsidRDefault="004F6A7B" w:rsidP="004F6A7B"/>
        </w:tc>
        <w:tc>
          <w:tcPr>
            <w:tcW w:w="570" w:type="dxa"/>
            <w:gridSpan w:val="2"/>
            <w:shd w:val="clear" w:color="auto" w:fill="FFFFFF"/>
          </w:tcPr>
          <w:p w14:paraId="134DDFE9" w14:textId="77777777" w:rsidR="004F6A7B" w:rsidRPr="004F6A7B" w:rsidRDefault="004F6A7B" w:rsidP="004F6A7B"/>
        </w:tc>
        <w:tc>
          <w:tcPr>
            <w:tcW w:w="569" w:type="dxa"/>
            <w:gridSpan w:val="3"/>
            <w:shd w:val="clear" w:color="auto" w:fill="FFFFFF"/>
          </w:tcPr>
          <w:p w14:paraId="2D93A53E" w14:textId="77777777" w:rsidR="004F6A7B" w:rsidRPr="004F6A7B" w:rsidRDefault="004F6A7B" w:rsidP="004F6A7B"/>
        </w:tc>
        <w:tc>
          <w:tcPr>
            <w:tcW w:w="570" w:type="dxa"/>
            <w:gridSpan w:val="2"/>
            <w:shd w:val="clear" w:color="auto" w:fill="FFFFFF"/>
          </w:tcPr>
          <w:p w14:paraId="14370CD3" w14:textId="77777777" w:rsidR="004F6A7B" w:rsidRPr="004F6A7B" w:rsidRDefault="004F6A7B" w:rsidP="004F6A7B"/>
        </w:tc>
        <w:tc>
          <w:tcPr>
            <w:tcW w:w="570" w:type="dxa"/>
            <w:gridSpan w:val="2"/>
            <w:shd w:val="clear" w:color="auto" w:fill="FFFFFF"/>
          </w:tcPr>
          <w:p w14:paraId="1EF3B134" w14:textId="77777777" w:rsidR="004F6A7B" w:rsidRPr="004F6A7B" w:rsidRDefault="004F6A7B" w:rsidP="004F6A7B"/>
        </w:tc>
        <w:tc>
          <w:tcPr>
            <w:tcW w:w="570" w:type="dxa"/>
            <w:shd w:val="clear" w:color="auto" w:fill="FFFFFF"/>
          </w:tcPr>
          <w:p w14:paraId="05E1D45D" w14:textId="77777777" w:rsidR="004F6A7B" w:rsidRPr="004F6A7B" w:rsidRDefault="004F6A7B" w:rsidP="004F6A7B"/>
        </w:tc>
        <w:tc>
          <w:tcPr>
            <w:tcW w:w="973" w:type="dxa"/>
            <w:gridSpan w:val="2"/>
            <w:shd w:val="clear" w:color="auto" w:fill="FFFFFF"/>
          </w:tcPr>
          <w:p w14:paraId="439C974D" w14:textId="77777777" w:rsidR="004F6A7B" w:rsidRPr="004F6A7B" w:rsidRDefault="004F6A7B" w:rsidP="004F6A7B"/>
        </w:tc>
      </w:tr>
      <w:tr w:rsidR="004F6A7B" w14:paraId="607435C5" w14:textId="77777777" w:rsidTr="007D7D06">
        <w:trPr>
          <w:trHeight w:val="351"/>
        </w:trPr>
        <w:tc>
          <w:tcPr>
            <w:tcW w:w="3134" w:type="dxa"/>
            <w:gridSpan w:val="4"/>
            <w:shd w:val="clear" w:color="auto" w:fill="FFFFFF"/>
            <w:vAlign w:val="center"/>
          </w:tcPr>
          <w:p w14:paraId="6CB73CC4" w14:textId="77777777" w:rsidR="004F6A7B" w:rsidRPr="004F6A7B" w:rsidRDefault="004F6A7B" w:rsidP="004F6A7B">
            <w:r w:rsidRPr="004F6A7B">
              <w:t>pozostałe jednostki (oddzielnie)</w:t>
            </w:r>
          </w:p>
        </w:tc>
        <w:tc>
          <w:tcPr>
            <w:tcW w:w="569" w:type="dxa"/>
            <w:gridSpan w:val="2"/>
            <w:shd w:val="clear" w:color="auto" w:fill="FFFFFF"/>
          </w:tcPr>
          <w:p w14:paraId="4CA31CB8" w14:textId="77777777" w:rsidR="004F6A7B" w:rsidRPr="004F6A7B" w:rsidRDefault="004F6A7B" w:rsidP="004F6A7B"/>
        </w:tc>
        <w:tc>
          <w:tcPr>
            <w:tcW w:w="570" w:type="dxa"/>
            <w:gridSpan w:val="2"/>
            <w:shd w:val="clear" w:color="auto" w:fill="FFFFFF"/>
          </w:tcPr>
          <w:p w14:paraId="28919FE1" w14:textId="77777777" w:rsidR="004F6A7B" w:rsidRPr="004F6A7B" w:rsidRDefault="004F6A7B" w:rsidP="004F6A7B"/>
        </w:tc>
        <w:tc>
          <w:tcPr>
            <w:tcW w:w="570" w:type="dxa"/>
            <w:gridSpan w:val="3"/>
            <w:shd w:val="clear" w:color="auto" w:fill="FFFFFF"/>
          </w:tcPr>
          <w:p w14:paraId="75AF36D4" w14:textId="77777777" w:rsidR="004F6A7B" w:rsidRPr="004F6A7B" w:rsidRDefault="004F6A7B" w:rsidP="004F6A7B"/>
        </w:tc>
        <w:tc>
          <w:tcPr>
            <w:tcW w:w="569" w:type="dxa"/>
            <w:gridSpan w:val="3"/>
            <w:shd w:val="clear" w:color="auto" w:fill="FFFFFF"/>
          </w:tcPr>
          <w:p w14:paraId="5DD756C7" w14:textId="77777777" w:rsidR="004F6A7B" w:rsidRPr="004F6A7B" w:rsidRDefault="004F6A7B" w:rsidP="004F6A7B"/>
        </w:tc>
        <w:tc>
          <w:tcPr>
            <w:tcW w:w="570" w:type="dxa"/>
            <w:gridSpan w:val="2"/>
            <w:shd w:val="clear" w:color="auto" w:fill="FFFFFF"/>
          </w:tcPr>
          <w:p w14:paraId="2929028F" w14:textId="77777777" w:rsidR="004F6A7B" w:rsidRPr="004F6A7B" w:rsidRDefault="004F6A7B" w:rsidP="004F6A7B"/>
        </w:tc>
        <w:tc>
          <w:tcPr>
            <w:tcW w:w="570" w:type="dxa"/>
            <w:shd w:val="clear" w:color="auto" w:fill="FFFFFF"/>
          </w:tcPr>
          <w:p w14:paraId="255401DD" w14:textId="77777777" w:rsidR="004F6A7B" w:rsidRPr="004F6A7B" w:rsidRDefault="004F6A7B" w:rsidP="004F6A7B"/>
        </w:tc>
        <w:tc>
          <w:tcPr>
            <w:tcW w:w="570" w:type="dxa"/>
            <w:gridSpan w:val="2"/>
            <w:shd w:val="clear" w:color="auto" w:fill="FFFFFF"/>
          </w:tcPr>
          <w:p w14:paraId="22D853ED" w14:textId="77777777" w:rsidR="004F6A7B" w:rsidRPr="004F6A7B" w:rsidRDefault="004F6A7B" w:rsidP="004F6A7B"/>
        </w:tc>
        <w:tc>
          <w:tcPr>
            <w:tcW w:w="569" w:type="dxa"/>
            <w:gridSpan w:val="3"/>
            <w:shd w:val="clear" w:color="auto" w:fill="FFFFFF"/>
          </w:tcPr>
          <w:p w14:paraId="6018805D" w14:textId="77777777" w:rsidR="004F6A7B" w:rsidRPr="004F6A7B" w:rsidRDefault="004F6A7B" w:rsidP="004F6A7B"/>
        </w:tc>
        <w:tc>
          <w:tcPr>
            <w:tcW w:w="570" w:type="dxa"/>
            <w:gridSpan w:val="2"/>
            <w:shd w:val="clear" w:color="auto" w:fill="FFFFFF"/>
          </w:tcPr>
          <w:p w14:paraId="270164C0" w14:textId="77777777" w:rsidR="004F6A7B" w:rsidRPr="004F6A7B" w:rsidRDefault="004F6A7B" w:rsidP="004F6A7B"/>
        </w:tc>
        <w:tc>
          <w:tcPr>
            <w:tcW w:w="570" w:type="dxa"/>
            <w:gridSpan w:val="2"/>
            <w:shd w:val="clear" w:color="auto" w:fill="FFFFFF"/>
          </w:tcPr>
          <w:p w14:paraId="7B82E1FA" w14:textId="77777777" w:rsidR="004F6A7B" w:rsidRPr="004F6A7B" w:rsidRDefault="004F6A7B" w:rsidP="004F6A7B"/>
        </w:tc>
        <w:tc>
          <w:tcPr>
            <w:tcW w:w="570" w:type="dxa"/>
            <w:shd w:val="clear" w:color="auto" w:fill="FFFFFF"/>
          </w:tcPr>
          <w:p w14:paraId="672437EB" w14:textId="77777777" w:rsidR="004F6A7B" w:rsidRPr="004F6A7B" w:rsidRDefault="004F6A7B" w:rsidP="004F6A7B"/>
        </w:tc>
        <w:tc>
          <w:tcPr>
            <w:tcW w:w="973" w:type="dxa"/>
            <w:gridSpan w:val="2"/>
            <w:shd w:val="clear" w:color="auto" w:fill="FFFFFF"/>
          </w:tcPr>
          <w:p w14:paraId="73821533" w14:textId="77777777" w:rsidR="004F6A7B" w:rsidRPr="004F6A7B" w:rsidRDefault="004F6A7B" w:rsidP="004F6A7B"/>
        </w:tc>
      </w:tr>
      <w:tr w:rsidR="004F6A7B" w14:paraId="55B736D6" w14:textId="77777777" w:rsidTr="007D7D06">
        <w:trPr>
          <w:trHeight w:val="360"/>
        </w:trPr>
        <w:tc>
          <w:tcPr>
            <w:tcW w:w="3134" w:type="dxa"/>
            <w:gridSpan w:val="4"/>
            <w:shd w:val="clear" w:color="auto" w:fill="FFFFFF"/>
            <w:vAlign w:val="center"/>
          </w:tcPr>
          <w:p w14:paraId="653FA44D" w14:textId="77777777" w:rsidR="004F6A7B" w:rsidRPr="004F6A7B" w:rsidRDefault="004F6A7B" w:rsidP="004F6A7B">
            <w:r w:rsidRPr="004F6A7B">
              <w:t>Saldo ogółem</w:t>
            </w:r>
          </w:p>
        </w:tc>
        <w:tc>
          <w:tcPr>
            <w:tcW w:w="569" w:type="dxa"/>
            <w:gridSpan w:val="2"/>
            <w:shd w:val="clear" w:color="auto" w:fill="FFFFFF"/>
          </w:tcPr>
          <w:p w14:paraId="558F00BA" w14:textId="77777777" w:rsidR="004F6A7B" w:rsidRPr="004F6A7B" w:rsidRDefault="004F6A7B" w:rsidP="004F6A7B"/>
        </w:tc>
        <w:tc>
          <w:tcPr>
            <w:tcW w:w="570" w:type="dxa"/>
            <w:gridSpan w:val="2"/>
            <w:shd w:val="clear" w:color="auto" w:fill="FFFFFF"/>
          </w:tcPr>
          <w:p w14:paraId="6A1BC8D8" w14:textId="77777777" w:rsidR="004F6A7B" w:rsidRPr="004F6A7B" w:rsidRDefault="004F6A7B" w:rsidP="004F6A7B"/>
        </w:tc>
        <w:tc>
          <w:tcPr>
            <w:tcW w:w="570" w:type="dxa"/>
            <w:gridSpan w:val="3"/>
            <w:shd w:val="clear" w:color="auto" w:fill="FFFFFF"/>
          </w:tcPr>
          <w:p w14:paraId="46F4E82D" w14:textId="77777777" w:rsidR="004F6A7B" w:rsidRPr="004F6A7B" w:rsidRDefault="004F6A7B" w:rsidP="004F6A7B"/>
        </w:tc>
        <w:tc>
          <w:tcPr>
            <w:tcW w:w="569" w:type="dxa"/>
            <w:gridSpan w:val="3"/>
            <w:shd w:val="clear" w:color="auto" w:fill="FFFFFF"/>
          </w:tcPr>
          <w:p w14:paraId="3C7BDACB" w14:textId="77777777" w:rsidR="004F6A7B" w:rsidRPr="004F6A7B" w:rsidRDefault="004F6A7B" w:rsidP="004F6A7B"/>
        </w:tc>
        <w:tc>
          <w:tcPr>
            <w:tcW w:w="570" w:type="dxa"/>
            <w:gridSpan w:val="2"/>
            <w:shd w:val="clear" w:color="auto" w:fill="FFFFFF"/>
          </w:tcPr>
          <w:p w14:paraId="76856C6B" w14:textId="77777777" w:rsidR="004F6A7B" w:rsidRPr="004F6A7B" w:rsidRDefault="004F6A7B" w:rsidP="004F6A7B"/>
        </w:tc>
        <w:tc>
          <w:tcPr>
            <w:tcW w:w="570" w:type="dxa"/>
            <w:shd w:val="clear" w:color="auto" w:fill="FFFFFF"/>
          </w:tcPr>
          <w:p w14:paraId="779D3A6E" w14:textId="77777777" w:rsidR="004F6A7B" w:rsidRPr="004F6A7B" w:rsidRDefault="004F6A7B" w:rsidP="004F6A7B"/>
        </w:tc>
        <w:tc>
          <w:tcPr>
            <w:tcW w:w="570" w:type="dxa"/>
            <w:gridSpan w:val="2"/>
            <w:shd w:val="clear" w:color="auto" w:fill="FFFFFF"/>
          </w:tcPr>
          <w:p w14:paraId="65D78E03" w14:textId="77777777" w:rsidR="004F6A7B" w:rsidRPr="004F6A7B" w:rsidRDefault="004F6A7B" w:rsidP="004F6A7B"/>
        </w:tc>
        <w:tc>
          <w:tcPr>
            <w:tcW w:w="569" w:type="dxa"/>
            <w:gridSpan w:val="3"/>
            <w:shd w:val="clear" w:color="auto" w:fill="FFFFFF"/>
          </w:tcPr>
          <w:p w14:paraId="196FF344" w14:textId="77777777" w:rsidR="004F6A7B" w:rsidRPr="004F6A7B" w:rsidRDefault="004F6A7B" w:rsidP="004F6A7B"/>
        </w:tc>
        <w:tc>
          <w:tcPr>
            <w:tcW w:w="570" w:type="dxa"/>
            <w:gridSpan w:val="2"/>
            <w:shd w:val="clear" w:color="auto" w:fill="FFFFFF"/>
          </w:tcPr>
          <w:p w14:paraId="76D439F0" w14:textId="77777777" w:rsidR="004F6A7B" w:rsidRPr="004F6A7B" w:rsidRDefault="004F6A7B" w:rsidP="004F6A7B"/>
        </w:tc>
        <w:tc>
          <w:tcPr>
            <w:tcW w:w="570" w:type="dxa"/>
            <w:gridSpan w:val="2"/>
            <w:shd w:val="clear" w:color="auto" w:fill="FFFFFF"/>
          </w:tcPr>
          <w:p w14:paraId="46BF9BE8" w14:textId="77777777" w:rsidR="004F6A7B" w:rsidRPr="004F6A7B" w:rsidRDefault="004F6A7B" w:rsidP="004F6A7B"/>
        </w:tc>
        <w:tc>
          <w:tcPr>
            <w:tcW w:w="570" w:type="dxa"/>
            <w:shd w:val="clear" w:color="auto" w:fill="FFFFFF"/>
          </w:tcPr>
          <w:p w14:paraId="3FCCE687" w14:textId="77777777" w:rsidR="004F6A7B" w:rsidRPr="004F6A7B" w:rsidRDefault="004F6A7B" w:rsidP="004F6A7B"/>
        </w:tc>
        <w:tc>
          <w:tcPr>
            <w:tcW w:w="973" w:type="dxa"/>
            <w:gridSpan w:val="2"/>
            <w:shd w:val="clear" w:color="auto" w:fill="FFFFFF"/>
          </w:tcPr>
          <w:p w14:paraId="32B49B51" w14:textId="77777777" w:rsidR="004F6A7B" w:rsidRPr="004F6A7B" w:rsidRDefault="004F6A7B" w:rsidP="004F6A7B"/>
        </w:tc>
      </w:tr>
      <w:tr w:rsidR="004F6A7B" w14:paraId="4741443C" w14:textId="77777777" w:rsidTr="007D7D06">
        <w:trPr>
          <w:trHeight w:val="360"/>
        </w:trPr>
        <w:tc>
          <w:tcPr>
            <w:tcW w:w="3134" w:type="dxa"/>
            <w:gridSpan w:val="4"/>
            <w:shd w:val="clear" w:color="auto" w:fill="FFFFFF"/>
            <w:vAlign w:val="center"/>
          </w:tcPr>
          <w:p w14:paraId="70BF835C" w14:textId="77777777" w:rsidR="004F6A7B" w:rsidRPr="004F6A7B" w:rsidRDefault="004F6A7B" w:rsidP="004F6A7B">
            <w:r w:rsidRPr="004F6A7B">
              <w:t>budżet państwa</w:t>
            </w:r>
          </w:p>
        </w:tc>
        <w:tc>
          <w:tcPr>
            <w:tcW w:w="569" w:type="dxa"/>
            <w:gridSpan w:val="2"/>
            <w:shd w:val="clear" w:color="auto" w:fill="FFFFFF"/>
          </w:tcPr>
          <w:p w14:paraId="7E1F5588" w14:textId="77777777" w:rsidR="004F6A7B" w:rsidRPr="004F6A7B" w:rsidRDefault="004F6A7B" w:rsidP="004F6A7B"/>
        </w:tc>
        <w:tc>
          <w:tcPr>
            <w:tcW w:w="570" w:type="dxa"/>
            <w:gridSpan w:val="2"/>
            <w:shd w:val="clear" w:color="auto" w:fill="FFFFFF"/>
          </w:tcPr>
          <w:p w14:paraId="13213F04" w14:textId="77777777" w:rsidR="004F6A7B" w:rsidRPr="004F6A7B" w:rsidRDefault="004F6A7B" w:rsidP="004F6A7B"/>
        </w:tc>
        <w:tc>
          <w:tcPr>
            <w:tcW w:w="570" w:type="dxa"/>
            <w:gridSpan w:val="3"/>
            <w:shd w:val="clear" w:color="auto" w:fill="FFFFFF"/>
          </w:tcPr>
          <w:p w14:paraId="7D7B329F" w14:textId="77777777" w:rsidR="004F6A7B" w:rsidRPr="004F6A7B" w:rsidRDefault="004F6A7B" w:rsidP="004F6A7B"/>
        </w:tc>
        <w:tc>
          <w:tcPr>
            <w:tcW w:w="569" w:type="dxa"/>
            <w:gridSpan w:val="3"/>
            <w:shd w:val="clear" w:color="auto" w:fill="FFFFFF"/>
          </w:tcPr>
          <w:p w14:paraId="7A520A79" w14:textId="77777777" w:rsidR="004F6A7B" w:rsidRPr="004F6A7B" w:rsidRDefault="004F6A7B" w:rsidP="004F6A7B"/>
        </w:tc>
        <w:tc>
          <w:tcPr>
            <w:tcW w:w="570" w:type="dxa"/>
            <w:gridSpan w:val="2"/>
            <w:shd w:val="clear" w:color="auto" w:fill="FFFFFF"/>
          </w:tcPr>
          <w:p w14:paraId="3868C8F5" w14:textId="77777777" w:rsidR="004F6A7B" w:rsidRPr="004F6A7B" w:rsidRDefault="004F6A7B" w:rsidP="004F6A7B"/>
        </w:tc>
        <w:tc>
          <w:tcPr>
            <w:tcW w:w="570" w:type="dxa"/>
            <w:shd w:val="clear" w:color="auto" w:fill="FFFFFF"/>
          </w:tcPr>
          <w:p w14:paraId="26F2225E" w14:textId="77777777" w:rsidR="004F6A7B" w:rsidRPr="004F6A7B" w:rsidRDefault="004F6A7B" w:rsidP="004F6A7B"/>
        </w:tc>
        <w:tc>
          <w:tcPr>
            <w:tcW w:w="570" w:type="dxa"/>
            <w:gridSpan w:val="2"/>
            <w:shd w:val="clear" w:color="auto" w:fill="FFFFFF"/>
          </w:tcPr>
          <w:p w14:paraId="321D2EF1" w14:textId="77777777" w:rsidR="004F6A7B" w:rsidRPr="004F6A7B" w:rsidRDefault="004F6A7B" w:rsidP="004F6A7B"/>
        </w:tc>
        <w:tc>
          <w:tcPr>
            <w:tcW w:w="569" w:type="dxa"/>
            <w:gridSpan w:val="3"/>
            <w:shd w:val="clear" w:color="auto" w:fill="FFFFFF"/>
          </w:tcPr>
          <w:p w14:paraId="249E8F45" w14:textId="77777777" w:rsidR="004F6A7B" w:rsidRPr="004F6A7B" w:rsidRDefault="004F6A7B" w:rsidP="004F6A7B"/>
        </w:tc>
        <w:tc>
          <w:tcPr>
            <w:tcW w:w="570" w:type="dxa"/>
            <w:gridSpan w:val="2"/>
            <w:shd w:val="clear" w:color="auto" w:fill="FFFFFF"/>
          </w:tcPr>
          <w:p w14:paraId="71EB1AFC" w14:textId="77777777" w:rsidR="004F6A7B" w:rsidRPr="004F6A7B" w:rsidRDefault="004F6A7B" w:rsidP="004F6A7B"/>
        </w:tc>
        <w:tc>
          <w:tcPr>
            <w:tcW w:w="570" w:type="dxa"/>
            <w:gridSpan w:val="2"/>
            <w:shd w:val="clear" w:color="auto" w:fill="FFFFFF"/>
          </w:tcPr>
          <w:p w14:paraId="63773C57" w14:textId="77777777" w:rsidR="004F6A7B" w:rsidRPr="004F6A7B" w:rsidRDefault="004F6A7B" w:rsidP="004F6A7B"/>
        </w:tc>
        <w:tc>
          <w:tcPr>
            <w:tcW w:w="570" w:type="dxa"/>
            <w:shd w:val="clear" w:color="auto" w:fill="FFFFFF"/>
          </w:tcPr>
          <w:p w14:paraId="7052CD1D" w14:textId="77777777" w:rsidR="004F6A7B" w:rsidRPr="004F6A7B" w:rsidRDefault="004F6A7B" w:rsidP="004F6A7B"/>
        </w:tc>
        <w:tc>
          <w:tcPr>
            <w:tcW w:w="973" w:type="dxa"/>
            <w:gridSpan w:val="2"/>
            <w:shd w:val="clear" w:color="auto" w:fill="FFFFFF"/>
          </w:tcPr>
          <w:p w14:paraId="3393C6E0" w14:textId="77777777" w:rsidR="004F6A7B" w:rsidRPr="004F6A7B" w:rsidRDefault="004F6A7B" w:rsidP="004F6A7B"/>
        </w:tc>
      </w:tr>
      <w:tr w:rsidR="004F6A7B" w14:paraId="550D5130" w14:textId="77777777" w:rsidTr="007D7D06">
        <w:trPr>
          <w:trHeight w:val="357"/>
        </w:trPr>
        <w:tc>
          <w:tcPr>
            <w:tcW w:w="3134" w:type="dxa"/>
            <w:gridSpan w:val="4"/>
            <w:shd w:val="clear" w:color="auto" w:fill="FFFFFF"/>
            <w:vAlign w:val="center"/>
          </w:tcPr>
          <w:p w14:paraId="2DE388DD" w14:textId="77777777" w:rsidR="004F6A7B" w:rsidRPr="004F6A7B" w:rsidRDefault="004F6A7B" w:rsidP="004F6A7B">
            <w:r w:rsidRPr="004F6A7B">
              <w:t>JST</w:t>
            </w:r>
          </w:p>
        </w:tc>
        <w:tc>
          <w:tcPr>
            <w:tcW w:w="569" w:type="dxa"/>
            <w:gridSpan w:val="2"/>
            <w:shd w:val="clear" w:color="auto" w:fill="FFFFFF"/>
          </w:tcPr>
          <w:p w14:paraId="0D0662AD" w14:textId="77777777" w:rsidR="004F6A7B" w:rsidRPr="004F6A7B" w:rsidRDefault="004F6A7B" w:rsidP="004F6A7B"/>
        </w:tc>
        <w:tc>
          <w:tcPr>
            <w:tcW w:w="570" w:type="dxa"/>
            <w:gridSpan w:val="2"/>
            <w:shd w:val="clear" w:color="auto" w:fill="FFFFFF"/>
          </w:tcPr>
          <w:p w14:paraId="490438E6" w14:textId="77777777" w:rsidR="004F6A7B" w:rsidRPr="004F6A7B" w:rsidRDefault="004F6A7B" w:rsidP="004F6A7B"/>
        </w:tc>
        <w:tc>
          <w:tcPr>
            <w:tcW w:w="570" w:type="dxa"/>
            <w:gridSpan w:val="3"/>
            <w:shd w:val="clear" w:color="auto" w:fill="FFFFFF"/>
          </w:tcPr>
          <w:p w14:paraId="4207B648" w14:textId="77777777" w:rsidR="004F6A7B" w:rsidRPr="004F6A7B" w:rsidRDefault="004F6A7B" w:rsidP="004F6A7B"/>
        </w:tc>
        <w:tc>
          <w:tcPr>
            <w:tcW w:w="569" w:type="dxa"/>
            <w:gridSpan w:val="3"/>
            <w:shd w:val="clear" w:color="auto" w:fill="FFFFFF"/>
          </w:tcPr>
          <w:p w14:paraId="3CE8C31F" w14:textId="77777777" w:rsidR="004F6A7B" w:rsidRPr="004F6A7B" w:rsidRDefault="004F6A7B" w:rsidP="004F6A7B"/>
        </w:tc>
        <w:tc>
          <w:tcPr>
            <w:tcW w:w="570" w:type="dxa"/>
            <w:gridSpan w:val="2"/>
            <w:shd w:val="clear" w:color="auto" w:fill="FFFFFF"/>
          </w:tcPr>
          <w:p w14:paraId="4892435E" w14:textId="77777777" w:rsidR="004F6A7B" w:rsidRPr="004F6A7B" w:rsidRDefault="004F6A7B" w:rsidP="004F6A7B"/>
        </w:tc>
        <w:tc>
          <w:tcPr>
            <w:tcW w:w="570" w:type="dxa"/>
            <w:shd w:val="clear" w:color="auto" w:fill="FFFFFF"/>
          </w:tcPr>
          <w:p w14:paraId="2E2F5573" w14:textId="77777777" w:rsidR="004F6A7B" w:rsidRPr="004F6A7B" w:rsidRDefault="004F6A7B" w:rsidP="004F6A7B"/>
        </w:tc>
        <w:tc>
          <w:tcPr>
            <w:tcW w:w="570" w:type="dxa"/>
            <w:gridSpan w:val="2"/>
            <w:shd w:val="clear" w:color="auto" w:fill="FFFFFF"/>
          </w:tcPr>
          <w:p w14:paraId="68EDF09F" w14:textId="77777777" w:rsidR="004F6A7B" w:rsidRPr="004F6A7B" w:rsidRDefault="004F6A7B" w:rsidP="004F6A7B"/>
        </w:tc>
        <w:tc>
          <w:tcPr>
            <w:tcW w:w="569" w:type="dxa"/>
            <w:gridSpan w:val="3"/>
            <w:shd w:val="clear" w:color="auto" w:fill="FFFFFF"/>
          </w:tcPr>
          <w:p w14:paraId="0B34E76B" w14:textId="77777777" w:rsidR="004F6A7B" w:rsidRPr="004F6A7B" w:rsidRDefault="004F6A7B" w:rsidP="004F6A7B"/>
        </w:tc>
        <w:tc>
          <w:tcPr>
            <w:tcW w:w="570" w:type="dxa"/>
            <w:gridSpan w:val="2"/>
            <w:shd w:val="clear" w:color="auto" w:fill="FFFFFF"/>
          </w:tcPr>
          <w:p w14:paraId="079EBDAE" w14:textId="77777777" w:rsidR="004F6A7B" w:rsidRPr="004F6A7B" w:rsidRDefault="004F6A7B" w:rsidP="004F6A7B"/>
        </w:tc>
        <w:tc>
          <w:tcPr>
            <w:tcW w:w="570" w:type="dxa"/>
            <w:gridSpan w:val="2"/>
            <w:shd w:val="clear" w:color="auto" w:fill="FFFFFF"/>
          </w:tcPr>
          <w:p w14:paraId="6FDF6C76" w14:textId="77777777" w:rsidR="004F6A7B" w:rsidRPr="004F6A7B" w:rsidRDefault="004F6A7B" w:rsidP="004F6A7B"/>
        </w:tc>
        <w:tc>
          <w:tcPr>
            <w:tcW w:w="570" w:type="dxa"/>
            <w:shd w:val="clear" w:color="auto" w:fill="FFFFFF"/>
          </w:tcPr>
          <w:p w14:paraId="6950EA2B" w14:textId="77777777" w:rsidR="004F6A7B" w:rsidRPr="004F6A7B" w:rsidRDefault="004F6A7B" w:rsidP="004F6A7B"/>
        </w:tc>
        <w:tc>
          <w:tcPr>
            <w:tcW w:w="973" w:type="dxa"/>
            <w:gridSpan w:val="2"/>
            <w:shd w:val="clear" w:color="auto" w:fill="FFFFFF"/>
          </w:tcPr>
          <w:p w14:paraId="603464D6" w14:textId="77777777" w:rsidR="004F6A7B" w:rsidRPr="004F6A7B" w:rsidRDefault="004F6A7B" w:rsidP="004F6A7B"/>
        </w:tc>
      </w:tr>
      <w:tr w:rsidR="004F6A7B" w14:paraId="4019420D" w14:textId="77777777" w:rsidTr="007D7D06">
        <w:trPr>
          <w:trHeight w:val="357"/>
        </w:trPr>
        <w:tc>
          <w:tcPr>
            <w:tcW w:w="3134" w:type="dxa"/>
            <w:gridSpan w:val="4"/>
            <w:shd w:val="clear" w:color="auto" w:fill="FFFFFF"/>
            <w:vAlign w:val="center"/>
          </w:tcPr>
          <w:p w14:paraId="7AF08A68" w14:textId="77777777" w:rsidR="004F6A7B" w:rsidRPr="004F6A7B" w:rsidRDefault="004F6A7B" w:rsidP="004F6A7B">
            <w:r w:rsidRPr="004F6A7B">
              <w:t>pozostałe jednostki (oddzielnie)</w:t>
            </w:r>
          </w:p>
        </w:tc>
        <w:tc>
          <w:tcPr>
            <w:tcW w:w="569" w:type="dxa"/>
            <w:gridSpan w:val="2"/>
            <w:shd w:val="clear" w:color="auto" w:fill="FFFFFF"/>
          </w:tcPr>
          <w:p w14:paraId="78FAAE2A" w14:textId="77777777" w:rsidR="004F6A7B" w:rsidRPr="004F6A7B" w:rsidRDefault="004F6A7B" w:rsidP="004F6A7B"/>
        </w:tc>
        <w:tc>
          <w:tcPr>
            <w:tcW w:w="570" w:type="dxa"/>
            <w:gridSpan w:val="2"/>
            <w:shd w:val="clear" w:color="auto" w:fill="FFFFFF"/>
          </w:tcPr>
          <w:p w14:paraId="43F88129" w14:textId="77777777" w:rsidR="004F6A7B" w:rsidRPr="004F6A7B" w:rsidRDefault="004F6A7B" w:rsidP="004F6A7B"/>
        </w:tc>
        <w:tc>
          <w:tcPr>
            <w:tcW w:w="570" w:type="dxa"/>
            <w:gridSpan w:val="3"/>
            <w:shd w:val="clear" w:color="auto" w:fill="FFFFFF"/>
          </w:tcPr>
          <w:p w14:paraId="2F7FDE22" w14:textId="77777777" w:rsidR="004F6A7B" w:rsidRPr="004F6A7B" w:rsidRDefault="004F6A7B" w:rsidP="004F6A7B"/>
        </w:tc>
        <w:tc>
          <w:tcPr>
            <w:tcW w:w="569" w:type="dxa"/>
            <w:gridSpan w:val="3"/>
            <w:shd w:val="clear" w:color="auto" w:fill="FFFFFF"/>
          </w:tcPr>
          <w:p w14:paraId="577988D4" w14:textId="77777777" w:rsidR="004F6A7B" w:rsidRPr="004F6A7B" w:rsidRDefault="004F6A7B" w:rsidP="004F6A7B"/>
        </w:tc>
        <w:tc>
          <w:tcPr>
            <w:tcW w:w="570" w:type="dxa"/>
            <w:gridSpan w:val="2"/>
            <w:shd w:val="clear" w:color="auto" w:fill="FFFFFF"/>
          </w:tcPr>
          <w:p w14:paraId="6C831BFB" w14:textId="77777777" w:rsidR="004F6A7B" w:rsidRPr="004F6A7B" w:rsidRDefault="004F6A7B" w:rsidP="004F6A7B"/>
        </w:tc>
        <w:tc>
          <w:tcPr>
            <w:tcW w:w="570" w:type="dxa"/>
            <w:shd w:val="clear" w:color="auto" w:fill="FFFFFF"/>
          </w:tcPr>
          <w:p w14:paraId="7CD56CC2" w14:textId="77777777" w:rsidR="004F6A7B" w:rsidRPr="004F6A7B" w:rsidRDefault="004F6A7B" w:rsidP="004F6A7B"/>
        </w:tc>
        <w:tc>
          <w:tcPr>
            <w:tcW w:w="570" w:type="dxa"/>
            <w:gridSpan w:val="2"/>
            <w:shd w:val="clear" w:color="auto" w:fill="FFFFFF"/>
          </w:tcPr>
          <w:p w14:paraId="22BA42FE" w14:textId="77777777" w:rsidR="004F6A7B" w:rsidRPr="004F6A7B" w:rsidRDefault="004F6A7B" w:rsidP="004F6A7B"/>
        </w:tc>
        <w:tc>
          <w:tcPr>
            <w:tcW w:w="569" w:type="dxa"/>
            <w:gridSpan w:val="3"/>
            <w:shd w:val="clear" w:color="auto" w:fill="FFFFFF"/>
          </w:tcPr>
          <w:p w14:paraId="5EA8CF22" w14:textId="77777777" w:rsidR="004F6A7B" w:rsidRPr="004F6A7B" w:rsidRDefault="004F6A7B" w:rsidP="004F6A7B"/>
        </w:tc>
        <w:tc>
          <w:tcPr>
            <w:tcW w:w="570" w:type="dxa"/>
            <w:gridSpan w:val="2"/>
            <w:shd w:val="clear" w:color="auto" w:fill="FFFFFF"/>
          </w:tcPr>
          <w:p w14:paraId="0D1F226C" w14:textId="77777777" w:rsidR="004F6A7B" w:rsidRPr="004F6A7B" w:rsidRDefault="004F6A7B" w:rsidP="004F6A7B"/>
        </w:tc>
        <w:tc>
          <w:tcPr>
            <w:tcW w:w="570" w:type="dxa"/>
            <w:gridSpan w:val="2"/>
            <w:shd w:val="clear" w:color="auto" w:fill="FFFFFF"/>
          </w:tcPr>
          <w:p w14:paraId="7E783F41" w14:textId="77777777" w:rsidR="004F6A7B" w:rsidRPr="004F6A7B" w:rsidRDefault="004F6A7B" w:rsidP="004F6A7B"/>
        </w:tc>
        <w:tc>
          <w:tcPr>
            <w:tcW w:w="570" w:type="dxa"/>
            <w:shd w:val="clear" w:color="auto" w:fill="FFFFFF"/>
          </w:tcPr>
          <w:p w14:paraId="661F9F64" w14:textId="77777777" w:rsidR="004F6A7B" w:rsidRPr="004F6A7B" w:rsidRDefault="004F6A7B" w:rsidP="004F6A7B"/>
        </w:tc>
        <w:tc>
          <w:tcPr>
            <w:tcW w:w="973" w:type="dxa"/>
            <w:gridSpan w:val="2"/>
            <w:shd w:val="clear" w:color="auto" w:fill="FFFFFF"/>
          </w:tcPr>
          <w:p w14:paraId="6632A60E" w14:textId="77777777" w:rsidR="004F6A7B" w:rsidRPr="004F6A7B" w:rsidRDefault="004F6A7B" w:rsidP="004F6A7B"/>
        </w:tc>
      </w:tr>
      <w:tr w:rsidR="004F6A7B" w14:paraId="4D9E49B8" w14:textId="77777777" w:rsidTr="007D7D06">
        <w:trPr>
          <w:trHeight w:val="348"/>
        </w:trPr>
        <w:tc>
          <w:tcPr>
            <w:tcW w:w="2246" w:type="dxa"/>
            <w:gridSpan w:val="2"/>
            <w:shd w:val="clear" w:color="auto" w:fill="FFFFFF"/>
            <w:vAlign w:val="center"/>
          </w:tcPr>
          <w:p w14:paraId="2407B3D5" w14:textId="77777777" w:rsidR="004F6A7B" w:rsidRPr="004F6A7B" w:rsidRDefault="004F6A7B" w:rsidP="004F6A7B">
            <w:r w:rsidRPr="004F6A7B">
              <w:t xml:space="preserve">Źródła finansowania </w:t>
            </w:r>
          </w:p>
        </w:tc>
        <w:tc>
          <w:tcPr>
            <w:tcW w:w="8128" w:type="dxa"/>
            <w:gridSpan w:val="27"/>
            <w:shd w:val="clear" w:color="auto" w:fill="FFFFFF"/>
            <w:vAlign w:val="center"/>
          </w:tcPr>
          <w:p w14:paraId="568AB451" w14:textId="6645C48F" w:rsidR="004F6A7B" w:rsidRPr="004F6A7B" w:rsidRDefault="004F6A7B" w:rsidP="004F6A7B">
            <w:r w:rsidRPr="004F6A7B">
              <w:t xml:space="preserve">Projektowana regulacja dotyczy wypłaty pomocy w ramach </w:t>
            </w:r>
            <w:r w:rsidR="00426C29">
              <w:t>p</w:t>
            </w:r>
            <w:r w:rsidR="00426C29" w:rsidRPr="004F6A7B">
              <w:t xml:space="preserve">rogramu </w:t>
            </w:r>
            <w:r w:rsidR="00426C29">
              <w:t xml:space="preserve">Fundusze Europejskie dla Rybactwa. </w:t>
            </w:r>
          </w:p>
          <w:p w14:paraId="22345B46" w14:textId="77777777" w:rsidR="004F6A7B" w:rsidRPr="004F6A7B" w:rsidRDefault="004F6A7B" w:rsidP="004F6A7B"/>
        </w:tc>
      </w:tr>
      <w:tr w:rsidR="004F6A7B" w14:paraId="3F8B0871" w14:textId="77777777" w:rsidTr="007D7D06">
        <w:trPr>
          <w:trHeight w:val="1926"/>
        </w:trPr>
        <w:tc>
          <w:tcPr>
            <w:tcW w:w="2246" w:type="dxa"/>
            <w:gridSpan w:val="2"/>
            <w:shd w:val="clear" w:color="auto" w:fill="FFFFFF"/>
          </w:tcPr>
          <w:p w14:paraId="4C7F0803" w14:textId="77777777" w:rsidR="004F6A7B" w:rsidRPr="004F6A7B" w:rsidRDefault="004F6A7B" w:rsidP="004F6A7B">
            <w:r w:rsidRPr="004F6A7B">
              <w:lastRenderedPageBreak/>
              <w:t>Dodatkowe informacje, w tym wskazanie źródeł danych i przyjętych do obliczeń założeń</w:t>
            </w:r>
          </w:p>
        </w:tc>
        <w:tc>
          <w:tcPr>
            <w:tcW w:w="8128" w:type="dxa"/>
            <w:gridSpan w:val="27"/>
            <w:shd w:val="clear" w:color="auto" w:fill="FFFFFF"/>
          </w:tcPr>
          <w:p w14:paraId="48B80E97" w14:textId="00C370DF" w:rsidR="004F6A7B" w:rsidRPr="004F6A7B" w:rsidRDefault="004F6A7B" w:rsidP="004F6A7B">
            <w:r w:rsidRPr="004F6A7B">
              <w:t xml:space="preserve">Nie jest możliwe oszacowanie kwot kontraktowanych i wydatkowanych </w:t>
            </w:r>
            <w:r w:rsidR="00CC39B6">
              <w:br/>
            </w:r>
            <w:r w:rsidRPr="004F6A7B">
              <w:t xml:space="preserve">w ramach Priorytetu 1. </w:t>
            </w:r>
          </w:p>
          <w:p w14:paraId="581486CE" w14:textId="70577B60" w:rsidR="004F6A7B" w:rsidRPr="004F6A7B" w:rsidRDefault="004F6A7B" w:rsidP="004F6A7B">
            <w:r w:rsidRPr="004F6A7B">
              <w:t>Szczegółowe wydatki oraz dochody w la</w:t>
            </w:r>
            <w:r>
              <w:t>tach 2022</w:t>
            </w:r>
            <w:r w:rsidRPr="004F6A7B">
              <w:t>-202</w:t>
            </w:r>
            <w:r>
              <w:t>9</w:t>
            </w:r>
            <w:r w:rsidRPr="004F6A7B">
              <w:t xml:space="preserve"> r. przyjęto w OSR </w:t>
            </w:r>
            <w:r w:rsidR="00CC39B6">
              <w:br/>
            </w:r>
            <w:r w:rsidRPr="004F6A7B">
              <w:t>dla ustawy o wspieraniu zrównoważonego rozwoju sektora rybackiego z udziałem Europejskiego Funduszu Morskiego</w:t>
            </w:r>
            <w:r w:rsidR="0030562A">
              <w:t xml:space="preserve">, </w:t>
            </w:r>
            <w:r w:rsidRPr="004F6A7B">
              <w:t>Rybackiego</w:t>
            </w:r>
            <w:r>
              <w:t xml:space="preserve"> i Akwakultury</w:t>
            </w:r>
            <w:r w:rsidRPr="004F6A7B">
              <w:t xml:space="preserve"> (ustawa), </w:t>
            </w:r>
            <w:r w:rsidR="00CC39B6">
              <w:br/>
            </w:r>
            <w:r w:rsidRPr="004F6A7B">
              <w:t>w  wysokości dochodów i wydatków ujętych na rok 20</w:t>
            </w:r>
            <w:r>
              <w:t>22</w:t>
            </w:r>
            <w:r w:rsidRPr="004F6A7B">
              <w:t xml:space="preserve"> i kolejne lata w ustawie budżetowej na rok 20</w:t>
            </w:r>
            <w:r>
              <w:t>22</w:t>
            </w:r>
            <w:r w:rsidRPr="004F6A7B">
              <w:t xml:space="preserve">. Alokację przeznaczoną na Program przeliczono z euro na złotówki po kursie ECB. Na realizację </w:t>
            </w:r>
            <w:r w:rsidR="0030562A">
              <w:t>P</w:t>
            </w:r>
            <w:r w:rsidRPr="004F6A7B">
              <w:t xml:space="preserve">riorytetu 1. </w:t>
            </w:r>
            <w:r w:rsidR="0030562A">
              <w:t>p</w:t>
            </w:r>
            <w:r w:rsidRPr="004F6A7B">
              <w:t xml:space="preserve">rzeznaczono blisko </w:t>
            </w:r>
            <w:r>
              <w:t>314</w:t>
            </w:r>
            <w:r w:rsidRPr="004F6A7B">
              <w:t xml:space="preserve"> mln euro. Należy przy tym zaznaczyć, że przedstawione w tabeli (OSR dla ustawy) kwoty w poszczególnych latach budżetowych stanowią jedynie prognozę, natomiast kwoty na realizację Programu (urealnione w poszczególnych latach) ustalane będą corocznie podczas prac nad projektami ustaw budżetowych na kolejne lata.</w:t>
            </w:r>
          </w:p>
          <w:p w14:paraId="3876C5B2" w14:textId="12BACBE2" w:rsidR="004F6A7B" w:rsidRPr="004F6A7B" w:rsidRDefault="004F6A7B" w:rsidP="0030562A">
            <w:r w:rsidRPr="004F6A7B">
              <w:t>Szacowaną dynamikę płatności (w OSR dla ustawy) w poszczególnych latach wdrażania programu</w:t>
            </w:r>
            <w:r w:rsidR="0030562A">
              <w:t>,</w:t>
            </w:r>
            <w:r w:rsidRPr="004F6A7B">
              <w:t xml:space="preserve"> określono na podstawie doświadczeń z wdrażania PO RYBY </w:t>
            </w:r>
            <w:r w:rsidR="0030562A">
              <w:t>2014</w:t>
            </w:r>
            <w:r w:rsidR="00B81532">
              <w:t>-</w:t>
            </w:r>
            <w:r w:rsidR="0030562A">
              <w:t>2020</w:t>
            </w:r>
            <w:r w:rsidRPr="004F6A7B">
              <w:t>. W przypadku dochodów budżetu środków europejskich uwzględniono zarówno zaliczkę programową przekazywaną przez KE, przewidywane bieżące refundacje wydatków z KE oraz płatność salda końcowego w wysokości w 202</w:t>
            </w:r>
            <w:r w:rsidR="00B81532">
              <w:t>9</w:t>
            </w:r>
            <w:r w:rsidRPr="004F6A7B">
              <w:t xml:space="preserve"> roku.</w:t>
            </w:r>
          </w:p>
        </w:tc>
      </w:tr>
      <w:tr w:rsidR="004F6A7B" w14:paraId="635A1A22" w14:textId="77777777" w:rsidTr="007D7D06">
        <w:trPr>
          <w:trHeight w:val="345"/>
        </w:trPr>
        <w:tc>
          <w:tcPr>
            <w:tcW w:w="10374" w:type="dxa"/>
            <w:gridSpan w:val="29"/>
            <w:shd w:val="clear" w:color="auto" w:fill="99CCFF"/>
          </w:tcPr>
          <w:p w14:paraId="53CFBB87" w14:textId="77777777" w:rsidR="004F6A7B" w:rsidRPr="004F6A7B" w:rsidRDefault="004F6A7B" w:rsidP="004F6A7B">
            <w:r w:rsidRPr="004F6A7B">
              <w:t xml:space="preserve">7. Wpływ na konkurencyjność gospodarki i przedsiębiorczość, w tym funkcjonowanie przedsiębiorców oraz na rodzinę, obywateli i gospodarstwa domowe </w:t>
            </w:r>
          </w:p>
        </w:tc>
      </w:tr>
      <w:tr w:rsidR="004F6A7B" w14:paraId="0BAE4CDA" w14:textId="77777777" w:rsidTr="007D7D06">
        <w:trPr>
          <w:trHeight w:val="142"/>
        </w:trPr>
        <w:tc>
          <w:tcPr>
            <w:tcW w:w="10374" w:type="dxa"/>
            <w:gridSpan w:val="29"/>
            <w:shd w:val="clear" w:color="auto" w:fill="FFFFFF"/>
          </w:tcPr>
          <w:p w14:paraId="12A9805E" w14:textId="77777777" w:rsidR="004F6A7B" w:rsidRPr="004F6A7B" w:rsidRDefault="004F6A7B" w:rsidP="004F6A7B">
            <w:r w:rsidRPr="004F6A7B">
              <w:t>Skutki</w:t>
            </w:r>
          </w:p>
        </w:tc>
      </w:tr>
      <w:tr w:rsidR="004F6A7B" w14:paraId="4F8922C3" w14:textId="77777777" w:rsidTr="007D7D06">
        <w:trPr>
          <w:trHeight w:val="568"/>
        </w:trPr>
        <w:tc>
          <w:tcPr>
            <w:tcW w:w="3890" w:type="dxa"/>
            <w:gridSpan w:val="7"/>
            <w:shd w:val="clear" w:color="auto" w:fill="FFFFFF"/>
          </w:tcPr>
          <w:p w14:paraId="38C6EB3D" w14:textId="77777777" w:rsidR="004F6A7B" w:rsidRPr="004F6A7B" w:rsidRDefault="004F6A7B" w:rsidP="004F6A7B">
            <w:r w:rsidRPr="004F6A7B">
              <w:t>Czas w latach od wejścia w życie zmian</w:t>
            </w:r>
          </w:p>
        </w:tc>
        <w:tc>
          <w:tcPr>
            <w:tcW w:w="937" w:type="dxa"/>
            <w:gridSpan w:val="3"/>
            <w:shd w:val="clear" w:color="auto" w:fill="FFFFFF"/>
          </w:tcPr>
          <w:p w14:paraId="423B44CC" w14:textId="77777777" w:rsidR="004F6A7B" w:rsidRPr="004F6A7B" w:rsidRDefault="004F6A7B" w:rsidP="004F6A7B">
            <w:r w:rsidRPr="004F6A7B">
              <w:t>0</w:t>
            </w:r>
          </w:p>
        </w:tc>
        <w:tc>
          <w:tcPr>
            <w:tcW w:w="938" w:type="dxa"/>
            <w:gridSpan w:val="5"/>
            <w:shd w:val="clear" w:color="auto" w:fill="FFFFFF"/>
          </w:tcPr>
          <w:p w14:paraId="76CB2471" w14:textId="77777777" w:rsidR="004F6A7B" w:rsidRPr="004F6A7B" w:rsidRDefault="004F6A7B" w:rsidP="004F6A7B">
            <w:r w:rsidRPr="004F6A7B">
              <w:t>1</w:t>
            </w:r>
          </w:p>
        </w:tc>
        <w:tc>
          <w:tcPr>
            <w:tcW w:w="938" w:type="dxa"/>
            <w:gridSpan w:val="3"/>
            <w:shd w:val="clear" w:color="auto" w:fill="FFFFFF"/>
          </w:tcPr>
          <w:p w14:paraId="6A41F730" w14:textId="77777777" w:rsidR="004F6A7B" w:rsidRPr="004F6A7B" w:rsidRDefault="004F6A7B" w:rsidP="004F6A7B">
            <w:r w:rsidRPr="004F6A7B">
              <w:t>2</w:t>
            </w:r>
          </w:p>
        </w:tc>
        <w:tc>
          <w:tcPr>
            <w:tcW w:w="937" w:type="dxa"/>
            <w:gridSpan w:val="3"/>
            <w:shd w:val="clear" w:color="auto" w:fill="FFFFFF"/>
          </w:tcPr>
          <w:p w14:paraId="7FB4DB41" w14:textId="77777777" w:rsidR="004F6A7B" w:rsidRPr="004F6A7B" w:rsidRDefault="004F6A7B" w:rsidP="004F6A7B">
            <w:r w:rsidRPr="004F6A7B">
              <w:t>3</w:t>
            </w:r>
          </w:p>
        </w:tc>
        <w:tc>
          <w:tcPr>
            <w:tcW w:w="938" w:type="dxa"/>
            <w:gridSpan w:val="4"/>
            <w:shd w:val="clear" w:color="auto" w:fill="FFFFFF"/>
          </w:tcPr>
          <w:p w14:paraId="584C3F41" w14:textId="77777777" w:rsidR="004F6A7B" w:rsidRPr="004F6A7B" w:rsidRDefault="004F6A7B" w:rsidP="004F6A7B">
            <w:r w:rsidRPr="004F6A7B">
              <w:t>5</w:t>
            </w:r>
          </w:p>
        </w:tc>
        <w:tc>
          <w:tcPr>
            <w:tcW w:w="938" w:type="dxa"/>
            <w:gridSpan w:val="3"/>
            <w:shd w:val="clear" w:color="auto" w:fill="FFFFFF"/>
          </w:tcPr>
          <w:p w14:paraId="00237729" w14:textId="77777777" w:rsidR="004F6A7B" w:rsidRPr="004F6A7B" w:rsidRDefault="004F6A7B" w:rsidP="004F6A7B">
            <w:r w:rsidRPr="004F6A7B">
              <w:t>10</w:t>
            </w:r>
          </w:p>
        </w:tc>
        <w:tc>
          <w:tcPr>
            <w:tcW w:w="858" w:type="dxa"/>
            <w:shd w:val="clear" w:color="auto" w:fill="FFFFFF"/>
          </w:tcPr>
          <w:p w14:paraId="6B9F0B80" w14:textId="77777777" w:rsidR="004F6A7B" w:rsidRPr="004F6A7B" w:rsidRDefault="004F6A7B" w:rsidP="004F6A7B">
            <w:r w:rsidRPr="004F6A7B">
              <w:t>Łącznie (0</w:t>
            </w:r>
            <w:r w:rsidRPr="004F6A7B">
              <w:noBreakHyphen/>
              <w:t>10)</w:t>
            </w:r>
          </w:p>
        </w:tc>
      </w:tr>
      <w:tr w:rsidR="00B81532" w14:paraId="752D1669" w14:textId="77777777" w:rsidTr="007D7D06">
        <w:trPr>
          <w:trHeight w:val="142"/>
        </w:trPr>
        <w:tc>
          <w:tcPr>
            <w:tcW w:w="1600" w:type="dxa"/>
            <w:vMerge w:val="restart"/>
            <w:shd w:val="clear" w:color="auto" w:fill="FFFFFF"/>
          </w:tcPr>
          <w:p w14:paraId="5B078567" w14:textId="77777777" w:rsidR="00B81532" w:rsidRPr="00B81532" w:rsidRDefault="00B81532" w:rsidP="00B81532">
            <w:r w:rsidRPr="00B81532">
              <w:t>W ujęciu pieniężnym</w:t>
            </w:r>
          </w:p>
          <w:p w14:paraId="4A95B634" w14:textId="77777777" w:rsidR="00B81532" w:rsidRPr="00B81532" w:rsidRDefault="00B81532" w:rsidP="00B81532">
            <w:r w:rsidRPr="00B81532">
              <w:t xml:space="preserve">(w mln zł, </w:t>
            </w:r>
          </w:p>
          <w:p w14:paraId="6C7BD768" w14:textId="77777777" w:rsidR="00B81532" w:rsidRPr="00B81532" w:rsidRDefault="00B81532" w:rsidP="00B81532">
            <w:r w:rsidRPr="00B81532">
              <w:t>ceny stałe z …… r.)</w:t>
            </w:r>
          </w:p>
        </w:tc>
        <w:tc>
          <w:tcPr>
            <w:tcW w:w="2290" w:type="dxa"/>
            <w:gridSpan w:val="6"/>
            <w:shd w:val="clear" w:color="auto" w:fill="FFFFFF"/>
          </w:tcPr>
          <w:p w14:paraId="6603ADE9" w14:textId="77777777" w:rsidR="00B81532" w:rsidRPr="00B81532" w:rsidRDefault="00B81532" w:rsidP="00B81532">
            <w:r w:rsidRPr="00B81532">
              <w:t>duże przedsiębiorstwa</w:t>
            </w:r>
          </w:p>
        </w:tc>
        <w:tc>
          <w:tcPr>
            <w:tcW w:w="937" w:type="dxa"/>
            <w:gridSpan w:val="3"/>
            <w:shd w:val="clear" w:color="auto" w:fill="FFFFFF"/>
          </w:tcPr>
          <w:p w14:paraId="3633AAAC" w14:textId="2B021A2E" w:rsidR="00B81532" w:rsidRPr="00B81532" w:rsidRDefault="00B81532" w:rsidP="00B81532">
            <w:r w:rsidRPr="00B81532">
              <w:t>0 zł</w:t>
            </w:r>
          </w:p>
        </w:tc>
        <w:tc>
          <w:tcPr>
            <w:tcW w:w="938" w:type="dxa"/>
            <w:gridSpan w:val="5"/>
            <w:shd w:val="clear" w:color="auto" w:fill="FFFFFF"/>
          </w:tcPr>
          <w:p w14:paraId="772758F4" w14:textId="0AB32BC2" w:rsidR="00B81532" w:rsidRPr="00B81532" w:rsidRDefault="00B81532" w:rsidP="00B81532">
            <w:r w:rsidRPr="00B81532">
              <w:t>0 zł</w:t>
            </w:r>
          </w:p>
        </w:tc>
        <w:tc>
          <w:tcPr>
            <w:tcW w:w="938" w:type="dxa"/>
            <w:gridSpan w:val="3"/>
            <w:shd w:val="clear" w:color="auto" w:fill="FFFFFF"/>
          </w:tcPr>
          <w:p w14:paraId="3B8C8BFE" w14:textId="16A26B2D" w:rsidR="00B81532" w:rsidRPr="00B81532" w:rsidRDefault="00B81532" w:rsidP="00B81532">
            <w:r w:rsidRPr="00B81532">
              <w:t>0 zł</w:t>
            </w:r>
          </w:p>
        </w:tc>
        <w:tc>
          <w:tcPr>
            <w:tcW w:w="937" w:type="dxa"/>
            <w:gridSpan w:val="3"/>
            <w:shd w:val="clear" w:color="auto" w:fill="FFFFFF"/>
          </w:tcPr>
          <w:p w14:paraId="19E352C9" w14:textId="6FF64B93" w:rsidR="00B81532" w:rsidRPr="00B81532" w:rsidRDefault="00B81532" w:rsidP="00B81532">
            <w:r w:rsidRPr="00B81532">
              <w:t>0 zł</w:t>
            </w:r>
          </w:p>
        </w:tc>
        <w:tc>
          <w:tcPr>
            <w:tcW w:w="938" w:type="dxa"/>
            <w:gridSpan w:val="4"/>
            <w:shd w:val="clear" w:color="auto" w:fill="FFFFFF"/>
          </w:tcPr>
          <w:p w14:paraId="40EBB5BF" w14:textId="56BE4960" w:rsidR="00B81532" w:rsidRPr="00B81532" w:rsidRDefault="00B81532" w:rsidP="00B81532">
            <w:r w:rsidRPr="00B81532">
              <w:t>0 zł</w:t>
            </w:r>
          </w:p>
        </w:tc>
        <w:tc>
          <w:tcPr>
            <w:tcW w:w="938" w:type="dxa"/>
            <w:gridSpan w:val="3"/>
            <w:shd w:val="clear" w:color="auto" w:fill="FFFFFF"/>
          </w:tcPr>
          <w:p w14:paraId="2DA83A3A" w14:textId="5D11D532" w:rsidR="00B81532" w:rsidRPr="00B81532" w:rsidRDefault="00B81532" w:rsidP="00B81532">
            <w:r w:rsidRPr="00B81532">
              <w:t>0 zł</w:t>
            </w:r>
          </w:p>
        </w:tc>
        <w:tc>
          <w:tcPr>
            <w:tcW w:w="858" w:type="dxa"/>
            <w:shd w:val="clear" w:color="auto" w:fill="FFFFFF"/>
          </w:tcPr>
          <w:p w14:paraId="29CE94BE" w14:textId="102CB988" w:rsidR="00B81532" w:rsidRPr="00B81532" w:rsidRDefault="00B81532" w:rsidP="00B81532">
            <w:r w:rsidRPr="00B81532">
              <w:t>0 zł</w:t>
            </w:r>
          </w:p>
        </w:tc>
      </w:tr>
      <w:tr w:rsidR="00B81532" w14:paraId="243F9F5A" w14:textId="77777777" w:rsidTr="007D7D06">
        <w:trPr>
          <w:trHeight w:val="142"/>
        </w:trPr>
        <w:tc>
          <w:tcPr>
            <w:tcW w:w="1600" w:type="dxa"/>
            <w:vMerge/>
            <w:shd w:val="clear" w:color="auto" w:fill="FFFFFF"/>
          </w:tcPr>
          <w:p w14:paraId="5DC1AEBB" w14:textId="77777777" w:rsidR="00B81532" w:rsidRPr="00B81532" w:rsidRDefault="00B81532" w:rsidP="00B81532"/>
        </w:tc>
        <w:tc>
          <w:tcPr>
            <w:tcW w:w="2290" w:type="dxa"/>
            <w:gridSpan w:val="6"/>
            <w:shd w:val="clear" w:color="auto" w:fill="FFFFFF"/>
          </w:tcPr>
          <w:p w14:paraId="6A592E0C" w14:textId="77777777" w:rsidR="00B81532" w:rsidRPr="00B81532" w:rsidRDefault="00B81532" w:rsidP="00B81532">
            <w:r w:rsidRPr="00B81532">
              <w:t>sektor mikro</w:t>
            </w:r>
            <w:r w:rsidRPr="00B81532">
              <w:noBreakHyphen/>
              <w:t>, małych i średnich przedsiębiorstw</w:t>
            </w:r>
          </w:p>
        </w:tc>
        <w:tc>
          <w:tcPr>
            <w:tcW w:w="937" w:type="dxa"/>
            <w:gridSpan w:val="3"/>
            <w:shd w:val="clear" w:color="auto" w:fill="FFFFFF"/>
          </w:tcPr>
          <w:p w14:paraId="7A4874B2" w14:textId="1ED64C22" w:rsidR="00B81532" w:rsidRPr="00B81532" w:rsidRDefault="00B81532" w:rsidP="00B81532">
            <w:r w:rsidRPr="00B81532">
              <w:t>0 zł</w:t>
            </w:r>
          </w:p>
        </w:tc>
        <w:tc>
          <w:tcPr>
            <w:tcW w:w="938" w:type="dxa"/>
            <w:gridSpan w:val="5"/>
            <w:shd w:val="clear" w:color="auto" w:fill="FFFFFF"/>
          </w:tcPr>
          <w:p w14:paraId="48B1D7E9" w14:textId="1E3370E5" w:rsidR="00B81532" w:rsidRPr="00B81532" w:rsidRDefault="00B81532" w:rsidP="00B81532">
            <w:r w:rsidRPr="00B81532">
              <w:t>0 zł</w:t>
            </w:r>
          </w:p>
        </w:tc>
        <w:tc>
          <w:tcPr>
            <w:tcW w:w="938" w:type="dxa"/>
            <w:gridSpan w:val="3"/>
            <w:shd w:val="clear" w:color="auto" w:fill="FFFFFF"/>
          </w:tcPr>
          <w:p w14:paraId="69B4DA3D" w14:textId="367ED20A" w:rsidR="00B81532" w:rsidRPr="00B81532" w:rsidRDefault="00B81532" w:rsidP="00B81532">
            <w:r w:rsidRPr="00B81532">
              <w:t>0 zł</w:t>
            </w:r>
          </w:p>
        </w:tc>
        <w:tc>
          <w:tcPr>
            <w:tcW w:w="937" w:type="dxa"/>
            <w:gridSpan w:val="3"/>
            <w:shd w:val="clear" w:color="auto" w:fill="FFFFFF"/>
          </w:tcPr>
          <w:p w14:paraId="5A2532C5" w14:textId="3A4CA319" w:rsidR="00B81532" w:rsidRPr="00B81532" w:rsidRDefault="00B81532" w:rsidP="00B81532">
            <w:r w:rsidRPr="00B81532">
              <w:t>0 zł</w:t>
            </w:r>
          </w:p>
        </w:tc>
        <w:tc>
          <w:tcPr>
            <w:tcW w:w="938" w:type="dxa"/>
            <w:gridSpan w:val="4"/>
            <w:shd w:val="clear" w:color="auto" w:fill="FFFFFF"/>
          </w:tcPr>
          <w:p w14:paraId="60199CE3" w14:textId="2919CB47" w:rsidR="00B81532" w:rsidRPr="00B81532" w:rsidRDefault="00B81532" w:rsidP="00B81532">
            <w:r w:rsidRPr="00B81532">
              <w:t>0 zł</w:t>
            </w:r>
          </w:p>
        </w:tc>
        <w:tc>
          <w:tcPr>
            <w:tcW w:w="938" w:type="dxa"/>
            <w:gridSpan w:val="3"/>
            <w:shd w:val="clear" w:color="auto" w:fill="FFFFFF"/>
          </w:tcPr>
          <w:p w14:paraId="51A48AD4" w14:textId="5D982A6C" w:rsidR="00B81532" w:rsidRPr="00B81532" w:rsidRDefault="00B81532" w:rsidP="00B81532">
            <w:r w:rsidRPr="00B81532">
              <w:t>0 zł</w:t>
            </w:r>
          </w:p>
        </w:tc>
        <w:tc>
          <w:tcPr>
            <w:tcW w:w="858" w:type="dxa"/>
            <w:shd w:val="clear" w:color="auto" w:fill="FFFFFF"/>
          </w:tcPr>
          <w:p w14:paraId="306EC31B" w14:textId="31A063F3" w:rsidR="00B81532" w:rsidRPr="00B81532" w:rsidRDefault="00B81532" w:rsidP="00B81532">
            <w:r w:rsidRPr="00B81532">
              <w:t>0 zł</w:t>
            </w:r>
          </w:p>
        </w:tc>
      </w:tr>
      <w:tr w:rsidR="00B81532" w14:paraId="07FC4B9A" w14:textId="77777777" w:rsidTr="007D7D06">
        <w:trPr>
          <w:trHeight w:val="142"/>
        </w:trPr>
        <w:tc>
          <w:tcPr>
            <w:tcW w:w="1600" w:type="dxa"/>
            <w:vMerge/>
            <w:shd w:val="clear" w:color="auto" w:fill="FFFFFF"/>
          </w:tcPr>
          <w:p w14:paraId="37D1108B" w14:textId="77777777" w:rsidR="00B81532" w:rsidRPr="00B81532" w:rsidRDefault="00B81532" w:rsidP="00B81532"/>
        </w:tc>
        <w:tc>
          <w:tcPr>
            <w:tcW w:w="2290" w:type="dxa"/>
            <w:gridSpan w:val="6"/>
            <w:shd w:val="clear" w:color="auto" w:fill="FFFFFF"/>
          </w:tcPr>
          <w:p w14:paraId="6A747DF5" w14:textId="77777777" w:rsidR="00B81532" w:rsidRPr="00B81532" w:rsidRDefault="00B81532" w:rsidP="00B81532">
            <w:r w:rsidRPr="00B81532">
              <w:t xml:space="preserve">rodzina, obywatele oraz gospodarstwa </w:t>
            </w:r>
            <w:r w:rsidRPr="00B81532">
              <w:lastRenderedPageBreak/>
              <w:t>domowe</w:t>
            </w:r>
          </w:p>
        </w:tc>
        <w:tc>
          <w:tcPr>
            <w:tcW w:w="937" w:type="dxa"/>
            <w:gridSpan w:val="3"/>
            <w:shd w:val="clear" w:color="auto" w:fill="FFFFFF"/>
          </w:tcPr>
          <w:p w14:paraId="12111B90" w14:textId="71273EA3" w:rsidR="00B81532" w:rsidRPr="00B81532" w:rsidRDefault="00B81532" w:rsidP="00B81532">
            <w:r w:rsidRPr="00B81532">
              <w:lastRenderedPageBreak/>
              <w:t>0 zł</w:t>
            </w:r>
          </w:p>
        </w:tc>
        <w:tc>
          <w:tcPr>
            <w:tcW w:w="938" w:type="dxa"/>
            <w:gridSpan w:val="5"/>
            <w:shd w:val="clear" w:color="auto" w:fill="FFFFFF"/>
          </w:tcPr>
          <w:p w14:paraId="355B2AF2" w14:textId="099AD97F" w:rsidR="00B81532" w:rsidRPr="00B81532" w:rsidRDefault="00B81532" w:rsidP="00B81532">
            <w:r w:rsidRPr="00B81532">
              <w:t>0 zł</w:t>
            </w:r>
          </w:p>
        </w:tc>
        <w:tc>
          <w:tcPr>
            <w:tcW w:w="938" w:type="dxa"/>
            <w:gridSpan w:val="3"/>
            <w:shd w:val="clear" w:color="auto" w:fill="FFFFFF"/>
          </w:tcPr>
          <w:p w14:paraId="058B5245" w14:textId="14968E5E" w:rsidR="00B81532" w:rsidRPr="00B81532" w:rsidRDefault="00B81532" w:rsidP="00B81532">
            <w:r w:rsidRPr="00B81532">
              <w:t>0 zł</w:t>
            </w:r>
          </w:p>
        </w:tc>
        <w:tc>
          <w:tcPr>
            <w:tcW w:w="937" w:type="dxa"/>
            <w:gridSpan w:val="3"/>
            <w:shd w:val="clear" w:color="auto" w:fill="FFFFFF"/>
          </w:tcPr>
          <w:p w14:paraId="4CDFD810" w14:textId="6EE06C96" w:rsidR="00B81532" w:rsidRPr="00B81532" w:rsidRDefault="00B81532" w:rsidP="00B81532">
            <w:r w:rsidRPr="00B81532">
              <w:t>0 zł</w:t>
            </w:r>
          </w:p>
        </w:tc>
        <w:tc>
          <w:tcPr>
            <w:tcW w:w="938" w:type="dxa"/>
            <w:gridSpan w:val="4"/>
            <w:shd w:val="clear" w:color="auto" w:fill="FFFFFF"/>
          </w:tcPr>
          <w:p w14:paraId="4270C417" w14:textId="32B2986D" w:rsidR="00B81532" w:rsidRPr="00B81532" w:rsidRDefault="00B81532" w:rsidP="00B81532">
            <w:r w:rsidRPr="00B81532">
              <w:t>0 zł</w:t>
            </w:r>
          </w:p>
        </w:tc>
        <w:tc>
          <w:tcPr>
            <w:tcW w:w="938" w:type="dxa"/>
            <w:gridSpan w:val="3"/>
            <w:shd w:val="clear" w:color="auto" w:fill="FFFFFF"/>
          </w:tcPr>
          <w:p w14:paraId="7B1F7DDE" w14:textId="088E50AA" w:rsidR="00B81532" w:rsidRPr="00B81532" w:rsidRDefault="00B81532" w:rsidP="00B81532">
            <w:r w:rsidRPr="00B81532">
              <w:t>0 zł</w:t>
            </w:r>
          </w:p>
        </w:tc>
        <w:tc>
          <w:tcPr>
            <w:tcW w:w="858" w:type="dxa"/>
            <w:shd w:val="clear" w:color="auto" w:fill="FFFFFF"/>
          </w:tcPr>
          <w:p w14:paraId="022CB3D9" w14:textId="56B92CAC" w:rsidR="00B81532" w:rsidRPr="00B81532" w:rsidRDefault="00B81532" w:rsidP="00B81532">
            <w:r w:rsidRPr="00B81532">
              <w:t>0 zł</w:t>
            </w:r>
          </w:p>
        </w:tc>
      </w:tr>
      <w:tr w:rsidR="004F6A7B" w14:paraId="7E53B474" w14:textId="77777777" w:rsidTr="007D7D06">
        <w:trPr>
          <w:trHeight w:val="142"/>
        </w:trPr>
        <w:tc>
          <w:tcPr>
            <w:tcW w:w="1600" w:type="dxa"/>
            <w:vMerge/>
            <w:shd w:val="clear" w:color="auto" w:fill="FFFFFF"/>
          </w:tcPr>
          <w:p w14:paraId="74ECF629" w14:textId="77777777" w:rsidR="004F6A7B" w:rsidRPr="004F6A7B" w:rsidRDefault="004F6A7B" w:rsidP="004F6A7B"/>
        </w:tc>
        <w:tc>
          <w:tcPr>
            <w:tcW w:w="2290" w:type="dxa"/>
            <w:gridSpan w:val="6"/>
            <w:shd w:val="clear" w:color="auto" w:fill="FFFFFF"/>
          </w:tcPr>
          <w:p w14:paraId="41AC81F7" w14:textId="77777777" w:rsidR="004F6A7B" w:rsidRPr="004F6A7B" w:rsidRDefault="004F6A7B" w:rsidP="004F6A7B">
            <w:r w:rsidRPr="004F6A7B">
              <w:t>(dodaj/usuń)</w:t>
            </w:r>
          </w:p>
        </w:tc>
        <w:tc>
          <w:tcPr>
            <w:tcW w:w="937" w:type="dxa"/>
            <w:gridSpan w:val="3"/>
            <w:shd w:val="clear" w:color="auto" w:fill="FFFFFF"/>
          </w:tcPr>
          <w:p w14:paraId="1202ADD6" w14:textId="77777777" w:rsidR="004F6A7B" w:rsidRPr="004F6A7B" w:rsidRDefault="004F6A7B" w:rsidP="004F6A7B"/>
        </w:tc>
        <w:tc>
          <w:tcPr>
            <w:tcW w:w="938" w:type="dxa"/>
            <w:gridSpan w:val="5"/>
            <w:shd w:val="clear" w:color="auto" w:fill="FFFFFF"/>
          </w:tcPr>
          <w:p w14:paraId="0BD39AB3" w14:textId="77777777" w:rsidR="004F6A7B" w:rsidRPr="004F6A7B" w:rsidRDefault="004F6A7B" w:rsidP="004F6A7B"/>
        </w:tc>
        <w:tc>
          <w:tcPr>
            <w:tcW w:w="938" w:type="dxa"/>
            <w:gridSpan w:val="3"/>
            <w:shd w:val="clear" w:color="auto" w:fill="FFFFFF"/>
          </w:tcPr>
          <w:p w14:paraId="4FE28218" w14:textId="77777777" w:rsidR="004F6A7B" w:rsidRPr="004F6A7B" w:rsidRDefault="004F6A7B" w:rsidP="004F6A7B"/>
        </w:tc>
        <w:tc>
          <w:tcPr>
            <w:tcW w:w="937" w:type="dxa"/>
            <w:gridSpan w:val="3"/>
            <w:shd w:val="clear" w:color="auto" w:fill="FFFFFF"/>
          </w:tcPr>
          <w:p w14:paraId="3FA5ADFB" w14:textId="77777777" w:rsidR="004F6A7B" w:rsidRPr="004F6A7B" w:rsidRDefault="004F6A7B" w:rsidP="004F6A7B"/>
        </w:tc>
        <w:tc>
          <w:tcPr>
            <w:tcW w:w="938" w:type="dxa"/>
            <w:gridSpan w:val="4"/>
            <w:shd w:val="clear" w:color="auto" w:fill="FFFFFF"/>
          </w:tcPr>
          <w:p w14:paraId="5210592A" w14:textId="77777777" w:rsidR="004F6A7B" w:rsidRPr="004F6A7B" w:rsidRDefault="004F6A7B" w:rsidP="004F6A7B"/>
        </w:tc>
        <w:tc>
          <w:tcPr>
            <w:tcW w:w="938" w:type="dxa"/>
            <w:gridSpan w:val="3"/>
            <w:shd w:val="clear" w:color="auto" w:fill="FFFFFF"/>
          </w:tcPr>
          <w:p w14:paraId="58397813" w14:textId="77777777" w:rsidR="004F6A7B" w:rsidRPr="004F6A7B" w:rsidRDefault="004F6A7B" w:rsidP="004F6A7B"/>
        </w:tc>
        <w:tc>
          <w:tcPr>
            <w:tcW w:w="858" w:type="dxa"/>
            <w:shd w:val="clear" w:color="auto" w:fill="FFFFFF"/>
          </w:tcPr>
          <w:p w14:paraId="2FC0463F" w14:textId="77777777" w:rsidR="004F6A7B" w:rsidRPr="004F6A7B" w:rsidRDefault="004F6A7B" w:rsidP="004F6A7B"/>
        </w:tc>
      </w:tr>
      <w:tr w:rsidR="004F6A7B" w14:paraId="4ABA4A47" w14:textId="77777777" w:rsidTr="007D7D06">
        <w:trPr>
          <w:trHeight w:val="142"/>
        </w:trPr>
        <w:tc>
          <w:tcPr>
            <w:tcW w:w="1600" w:type="dxa"/>
            <w:vMerge w:val="restart"/>
            <w:shd w:val="clear" w:color="auto" w:fill="FFFFFF"/>
          </w:tcPr>
          <w:p w14:paraId="6C3EB09D" w14:textId="77777777" w:rsidR="004F6A7B" w:rsidRPr="004F6A7B" w:rsidRDefault="004F6A7B" w:rsidP="004F6A7B">
            <w:r w:rsidRPr="004F6A7B">
              <w:t>W ujęciu niepieniężnym</w:t>
            </w:r>
          </w:p>
        </w:tc>
        <w:tc>
          <w:tcPr>
            <w:tcW w:w="2290" w:type="dxa"/>
            <w:gridSpan w:val="6"/>
            <w:shd w:val="clear" w:color="auto" w:fill="FFFFFF"/>
          </w:tcPr>
          <w:p w14:paraId="3C0A5538" w14:textId="77777777" w:rsidR="004F6A7B" w:rsidRPr="004F6A7B" w:rsidRDefault="004F6A7B" w:rsidP="004F6A7B">
            <w:r w:rsidRPr="004F6A7B">
              <w:t>duże przedsiębiorstwa</w:t>
            </w:r>
          </w:p>
        </w:tc>
        <w:tc>
          <w:tcPr>
            <w:tcW w:w="6484" w:type="dxa"/>
            <w:gridSpan w:val="22"/>
            <w:shd w:val="clear" w:color="auto" w:fill="FFFFFF"/>
          </w:tcPr>
          <w:p w14:paraId="73742B9E" w14:textId="2FA2346F" w:rsidR="004F6A7B" w:rsidRPr="004F6A7B" w:rsidRDefault="00B81532" w:rsidP="004F6A7B">
            <w:r>
              <w:t>Nie ma wpływu</w:t>
            </w:r>
          </w:p>
        </w:tc>
      </w:tr>
      <w:tr w:rsidR="004F6A7B" w14:paraId="1A04B9FD" w14:textId="77777777" w:rsidTr="007D7D06">
        <w:trPr>
          <w:trHeight w:val="142"/>
        </w:trPr>
        <w:tc>
          <w:tcPr>
            <w:tcW w:w="1600" w:type="dxa"/>
            <w:vMerge/>
            <w:shd w:val="clear" w:color="auto" w:fill="FFFFFF"/>
          </w:tcPr>
          <w:p w14:paraId="67C065A0" w14:textId="77777777" w:rsidR="004F6A7B" w:rsidRPr="004F6A7B" w:rsidRDefault="004F6A7B" w:rsidP="004F6A7B"/>
        </w:tc>
        <w:tc>
          <w:tcPr>
            <w:tcW w:w="2290" w:type="dxa"/>
            <w:gridSpan w:val="6"/>
            <w:shd w:val="clear" w:color="auto" w:fill="FFFFFF"/>
          </w:tcPr>
          <w:p w14:paraId="5B07912D" w14:textId="77777777" w:rsidR="004F6A7B" w:rsidRPr="004F6A7B" w:rsidRDefault="004F6A7B" w:rsidP="004F6A7B">
            <w:r w:rsidRPr="004F6A7B">
              <w:t>sektor mikro</w:t>
            </w:r>
            <w:r w:rsidRPr="004F6A7B">
              <w:noBreakHyphen/>
              <w:t>, małych i średnich przedsiębiorstw</w:t>
            </w:r>
          </w:p>
        </w:tc>
        <w:tc>
          <w:tcPr>
            <w:tcW w:w="6484" w:type="dxa"/>
            <w:gridSpan w:val="22"/>
            <w:shd w:val="clear" w:color="auto" w:fill="FFFFFF"/>
          </w:tcPr>
          <w:p w14:paraId="4C595452" w14:textId="32B2EF3E" w:rsidR="004F6A7B" w:rsidRPr="004F6A7B" w:rsidRDefault="00B81532" w:rsidP="004F6A7B">
            <w:r w:rsidRPr="00B81532">
              <w:t>Nie ma wpływu</w:t>
            </w:r>
          </w:p>
        </w:tc>
      </w:tr>
      <w:tr w:rsidR="004F6A7B" w14:paraId="72210D9E" w14:textId="77777777" w:rsidTr="007D7D06">
        <w:trPr>
          <w:trHeight w:val="596"/>
        </w:trPr>
        <w:tc>
          <w:tcPr>
            <w:tcW w:w="1600" w:type="dxa"/>
            <w:vMerge/>
            <w:shd w:val="clear" w:color="auto" w:fill="FFFFFF"/>
          </w:tcPr>
          <w:p w14:paraId="425FDD7A" w14:textId="77777777" w:rsidR="004F6A7B" w:rsidRPr="004F6A7B" w:rsidRDefault="004F6A7B" w:rsidP="004F6A7B"/>
        </w:tc>
        <w:tc>
          <w:tcPr>
            <w:tcW w:w="2290" w:type="dxa"/>
            <w:gridSpan w:val="6"/>
            <w:shd w:val="clear" w:color="auto" w:fill="FFFFFF"/>
          </w:tcPr>
          <w:p w14:paraId="72C05E7E" w14:textId="77777777" w:rsidR="004F6A7B" w:rsidRPr="004F6A7B" w:rsidRDefault="004F6A7B" w:rsidP="004F6A7B">
            <w:r w:rsidRPr="004F6A7B">
              <w:t xml:space="preserve">rodzina, obywatele oraz gospodarstwa domowe </w:t>
            </w:r>
          </w:p>
        </w:tc>
        <w:tc>
          <w:tcPr>
            <w:tcW w:w="6484" w:type="dxa"/>
            <w:gridSpan w:val="22"/>
            <w:shd w:val="clear" w:color="auto" w:fill="FFFFFF"/>
          </w:tcPr>
          <w:p w14:paraId="58F60B6C" w14:textId="3FD35645" w:rsidR="004F6A7B" w:rsidRPr="004F6A7B" w:rsidRDefault="00B81532" w:rsidP="004F6A7B">
            <w:r w:rsidRPr="00B81532">
              <w:t>Nie ma wpływu</w:t>
            </w:r>
          </w:p>
        </w:tc>
      </w:tr>
      <w:tr w:rsidR="004F6A7B" w14:paraId="55ECAC63" w14:textId="77777777" w:rsidTr="007D7D06">
        <w:trPr>
          <w:trHeight w:val="240"/>
        </w:trPr>
        <w:tc>
          <w:tcPr>
            <w:tcW w:w="1600" w:type="dxa"/>
            <w:vMerge/>
            <w:shd w:val="clear" w:color="auto" w:fill="FFFFFF"/>
          </w:tcPr>
          <w:p w14:paraId="79144900" w14:textId="77777777" w:rsidR="004F6A7B" w:rsidRPr="004F6A7B" w:rsidRDefault="004F6A7B" w:rsidP="004F6A7B"/>
        </w:tc>
        <w:tc>
          <w:tcPr>
            <w:tcW w:w="2290" w:type="dxa"/>
            <w:gridSpan w:val="6"/>
            <w:shd w:val="clear" w:color="auto" w:fill="FFFFFF"/>
          </w:tcPr>
          <w:p w14:paraId="1A4186B4" w14:textId="77777777" w:rsidR="004F6A7B" w:rsidRPr="004F6A7B" w:rsidRDefault="004F6A7B" w:rsidP="004F6A7B">
            <w:r w:rsidRPr="004F6A7B">
              <w:t>osoby z niepełnosprawnościami oraz osoby starsze</w:t>
            </w:r>
          </w:p>
        </w:tc>
        <w:tc>
          <w:tcPr>
            <w:tcW w:w="6484" w:type="dxa"/>
            <w:gridSpan w:val="22"/>
            <w:shd w:val="clear" w:color="auto" w:fill="FFFFFF"/>
          </w:tcPr>
          <w:p w14:paraId="5ED96B0D" w14:textId="27230B60" w:rsidR="004F6A7B" w:rsidRPr="004F6A7B" w:rsidRDefault="00B81532" w:rsidP="004F6A7B">
            <w:r w:rsidRPr="00B81532">
              <w:t>Nie ma wpływu</w:t>
            </w:r>
          </w:p>
        </w:tc>
      </w:tr>
      <w:tr w:rsidR="004F6A7B" w14:paraId="027C9053" w14:textId="77777777" w:rsidTr="007D7D06">
        <w:trPr>
          <w:trHeight w:val="142"/>
        </w:trPr>
        <w:tc>
          <w:tcPr>
            <w:tcW w:w="1600" w:type="dxa"/>
            <w:vMerge w:val="restart"/>
            <w:shd w:val="clear" w:color="auto" w:fill="FFFFFF"/>
          </w:tcPr>
          <w:p w14:paraId="739E238F" w14:textId="77777777" w:rsidR="004F6A7B" w:rsidRPr="004F6A7B" w:rsidRDefault="004F6A7B" w:rsidP="004F6A7B">
            <w:r w:rsidRPr="004F6A7B">
              <w:t>Niemierzalne</w:t>
            </w:r>
          </w:p>
        </w:tc>
        <w:tc>
          <w:tcPr>
            <w:tcW w:w="2290" w:type="dxa"/>
            <w:gridSpan w:val="6"/>
            <w:shd w:val="clear" w:color="auto" w:fill="FFFFFF"/>
          </w:tcPr>
          <w:p w14:paraId="14C71DBD" w14:textId="77777777" w:rsidR="004F6A7B" w:rsidRPr="004F6A7B" w:rsidRDefault="004F6A7B" w:rsidP="004F6A7B">
            <w:r w:rsidRPr="004F6A7B">
              <w:t>(dodaj/usuń)</w:t>
            </w:r>
          </w:p>
        </w:tc>
        <w:tc>
          <w:tcPr>
            <w:tcW w:w="6484" w:type="dxa"/>
            <w:gridSpan w:val="22"/>
            <w:shd w:val="clear" w:color="auto" w:fill="FFFFFF"/>
          </w:tcPr>
          <w:p w14:paraId="35CC87A5" w14:textId="52969805" w:rsidR="004F6A7B" w:rsidRPr="004F6A7B" w:rsidRDefault="00B81532" w:rsidP="004F6A7B">
            <w:r w:rsidRPr="00B81532">
              <w:t>Nie ma wpływu</w:t>
            </w:r>
          </w:p>
        </w:tc>
      </w:tr>
      <w:tr w:rsidR="004F6A7B" w14:paraId="4D2761EE" w14:textId="77777777" w:rsidTr="007D7D06">
        <w:trPr>
          <w:trHeight w:val="142"/>
        </w:trPr>
        <w:tc>
          <w:tcPr>
            <w:tcW w:w="1600" w:type="dxa"/>
            <w:vMerge/>
            <w:shd w:val="clear" w:color="auto" w:fill="FFFFFF"/>
          </w:tcPr>
          <w:p w14:paraId="7FB96949" w14:textId="77777777" w:rsidR="004F6A7B" w:rsidRPr="004F6A7B" w:rsidRDefault="004F6A7B" w:rsidP="004F6A7B"/>
        </w:tc>
        <w:tc>
          <w:tcPr>
            <w:tcW w:w="2290" w:type="dxa"/>
            <w:gridSpan w:val="6"/>
            <w:shd w:val="clear" w:color="auto" w:fill="FFFFFF"/>
          </w:tcPr>
          <w:p w14:paraId="07090B03" w14:textId="77777777" w:rsidR="004F6A7B" w:rsidRPr="004F6A7B" w:rsidRDefault="004F6A7B" w:rsidP="004F6A7B">
            <w:r w:rsidRPr="004F6A7B">
              <w:t>(dodaj/usuń)</w:t>
            </w:r>
          </w:p>
        </w:tc>
        <w:tc>
          <w:tcPr>
            <w:tcW w:w="6484" w:type="dxa"/>
            <w:gridSpan w:val="22"/>
            <w:shd w:val="clear" w:color="auto" w:fill="FFFFFF"/>
          </w:tcPr>
          <w:p w14:paraId="00F83574" w14:textId="5BEA87F5" w:rsidR="004F6A7B" w:rsidRPr="004F6A7B" w:rsidRDefault="00B81532" w:rsidP="004F6A7B">
            <w:r w:rsidRPr="00B81532">
              <w:t>Nie ma wpływu</w:t>
            </w:r>
          </w:p>
        </w:tc>
      </w:tr>
      <w:tr w:rsidR="004F6A7B" w14:paraId="53927797" w14:textId="77777777" w:rsidTr="00C46A55">
        <w:trPr>
          <w:trHeight w:val="1130"/>
        </w:trPr>
        <w:tc>
          <w:tcPr>
            <w:tcW w:w="2246" w:type="dxa"/>
            <w:gridSpan w:val="2"/>
            <w:shd w:val="clear" w:color="auto" w:fill="FFFFFF"/>
          </w:tcPr>
          <w:p w14:paraId="7AE4C98A" w14:textId="77777777" w:rsidR="004F6A7B" w:rsidRPr="004F6A7B" w:rsidRDefault="004F6A7B" w:rsidP="004F6A7B">
            <w:r w:rsidRPr="004F6A7B">
              <w:t xml:space="preserve">Dodatkowe informacje, w tym wskazanie źródeł danych i przyjętych do obliczeń założeń </w:t>
            </w:r>
          </w:p>
        </w:tc>
        <w:tc>
          <w:tcPr>
            <w:tcW w:w="8128" w:type="dxa"/>
            <w:gridSpan w:val="27"/>
            <w:shd w:val="clear" w:color="auto" w:fill="FFFFFF"/>
            <w:vAlign w:val="center"/>
          </w:tcPr>
          <w:p w14:paraId="3614B5E2" w14:textId="77777777" w:rsidR="004F6A7B" w:rsidRPr="004F6A7B" w:rsidRDefault="004F6A7B" w:rsidP="004F6A7B">
            <w:r w:rsidRPr="004F6A7B">
              <w:t>Wejście w życie projektowanego rozporządzenia …</w:t>
            </w:r>
          </w:p>
        </w:tc>
      </w:tr>
      <w:tr w:rsidR="004F6A7B" w14:paraId="46FAFD10" w14:textId="77777777" w:rsidTr="007D7D06">
        <w:trPr>
          <w:trHeight w:val="342"/>
        </w:trPr>
        <w:tc>
          <w:tcPr>
            <w:tcW w:w="10374" w:type="dxa"/>
            <w:gridSpan w:val="29"/>
            <w:shd w:val="clear" w:color="auto" w:fill="99CCFF"/>
            <w:vAlign w:val="center"/>
          </w:tcPr>
          <w:p w14:paraId="3502C98D" w14:textId="77777777" w:rsidR="004F6A7B" w:rsidRPr="004F6A7B" w:rsidRDefault="004F6A7B" w:rsidP="004F6A7B">
            <w:r w:rsidRPr="004F6A7B">
              <w:t>8. Zmiana obciążeń regulacyjnych (w tym obowiązków informacyjnych) wynikających z projektu</w:t>
            </w:r>
          </w:p>
        </w:tc>
      </w:tr>
      <w:tr w:rsidR="004F6A7B" w14:paraId="00E2DDD0" w14:textId="77777777" w:rsidTr="007D7D06">
        <w:trPr>
          <w:trHeight w:val="151"/>
        </w:trPr>
        <w:tc>
          <w:tcPr>
            <w:tcW w:w="10374" w:type="dxa"/>
            <w:gridSpan w:val="29"/>
            <w:shd w:val="clear" w:color="auto" w:fill="FFFFFF"/>
          </w:tcPr>
          <w:p w14:paraId="25CB3CA9" w14:textId="3AAD8745" w:rsidR="004F6A7B" w:rsidRPr="004F6A7B" w:rsidRDefault="00B81532" w:rsidP="00B81532">
            <w:r>
              <w:t xml:space="preserve">X </w:t>
            </w:r>
            <w:r w:rsidR="004F6A7B" w:rsidRPr="004F6A7B">
              <w:t>nie dotyczy</w:t>
            </w:r>
          </w:p>
        </w:tc>
      </w:tr>
      <w:tr w:rsidR="004F6A7B" w14:paraId="1E519803" w14:textId="77777777" w:rsidTr="007D7D06">
        <w:trPr>
          <w:trHeight w:val="946"/>
        </w:trPr>
        <w:tc>
          <w:tcPr>
            <w:tcW w:w="5112" w:type="dxa"/>
            <w:gridSpan w:val="13"/>
            <w:shd w:val="clear" w:color="auto" w:fill="FFFFFF"/>
          </w:tcPr>
          <w:p w14:paraId="1A6433CE" w14:textId="77777777" w:rsidR="004F6A7B" w:rsidRPr="004F6A7B" w:rsidRDefault="004F6A7B" w:rsidP="004F6A7B">
            <w:r w:rsidRPr="004F6A7B">
              <w:t>Wprowadzane są obciążenia poza bezwzględnie wymaganymi przez UE (szczegóły w odwróconej tabeli zgodności).</w:t>
            </w:r>
          </w:p>
        </w:tc>
        <w:tc>
          <w:tcPr>
            <w:tcW w:w="5262" w:type="dxa"/>
            <w:gridSpan w:val="16"/>
            <w:shd w:val="clear" w:color="auto" w:fill="FFFFFF"/>
          </w:tcPr>
          <w:p w14:paraId="11242501"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tak</w:t>
            </w:r>
          </w:p>
          <w:p w14:paraId="32AC5B10" w14:textId="685AA0EA" w:rsidR="004F6A7B" w:rsidRPr="004F6A7B" w:rsidRDefault="00B81532" w:rsidP="004F6A7B">
            <w:r>
              <w:t xml:space="preserve">X </w:t>
            </w:r>
            <w:r w:rsidR="004F6A7B" w:rsidRPr="004F6A7B">
              <w:t>nie</w:t>
            </w:r>
          </w:p>
          <w:p w14:paraId="192E3FC8"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nie dotyczy</w:t>
            </w:r>
          </w:p>
        </w:tc>
      </w:tr>
      <w:tr w:rsidR="004F6A7B" w14:paraId="09476575" w14:textId="77777777" w:rsidTr="007D7D06">
        <w:trPr>
          <w:trHeight w:val="1245"/>
        </w:trPr>
        <w:tc>
          <w:tcPr>
            <w:tcW w:w="5112" w:type="dxa"/>
            <w:gridSpan w:val="13"/>
            <w:shd w:val="clear" w:color="auto" w:fill="FFFFFF"/>
          </w:tcPr>
          <w:p w14:paraId="3B417DB3" w14:textId="71AC646B" w:rsidR="004F6A7B" w:rsidRPr="004F6A7B" w:rsidRDefault="00B81532" w:rsidP="004F6A7B">
            <w:r>
              <w:t xml:space="preserve">X </w:t>
            </w:r>
            <w:r w:rsidR="004F6A7B" w:rsidRPr="004F6A7B">
              <w:t xml:space="preserve">zmniejszenie liczby dokumentów </w:t>
            </w:r>
          </w:p>
          <w:p w14:paraId="6719A57D" w14:textId="77777777" w:rsidR="00B81532" w:rsidRDefault="00B81532" w:rsidP="004F6A7B">
            <w:r>
              <w:t xml:space="preserve">X </w:t>
            </w:r>
            <w:r w:rsidR="004F6A7B" w:rsidRPr="004F6A7B">
              <w:t>zmniejszenie liczby procedur</w:t>
            </w:r>
          </w:p>
          <w:p w14:paraId="7D70B740" w14:textId="6221A25D" w:rsidR="004F6A7B" w:rsidRPr="004F6A7B" w:rsidRDefault="00B81532" w:rsidP="004F6A7B">
            <w:r>
              <w:t xml:space="preserve">X </w:t>
            </w:r>
            <w:r w:rsidR="004F6A7B" w:rsidRPr="004F6A7B">
              <w:t>skrócenie czasu na załatwienie sprawy</w:t>
            </w:r>
          </w:p>
          <w:p w14:paraId="683318BF"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inne: </w:t>
            </w:r>
            <w:r w:rsidRPr="004F6A7B">
              <w:t> </w:t>
            </w:r>
            <w:r w:rsidRPr="004F6A7B">
              <w:t> </w:t>
            </w:r>
            <w:r w:rsidRPr="004F6A7B">
              <w:t> </w:t>
            </w:r>
            <w:r w:rsidRPr="004F6A7B">
              <w:t> </w:t>
            </w:r>
            <w:r w:rsidRPr="004F6A7B">
              <w:t> </w:t>
            </w:r>
          </w:p>
        </w:tc>
        <w:tc>
          <w:tcPr>
            <w:tcW w:w="5262" w:type="dxa"/>
            <w:gridSpan w:val="16"/>
            <w:shd w:val="clear" w:color="auto" w:fill="FFFFFF"/>
          </w:tcPr>
          <w:p w14:paraId="0B493307"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zwiększenie liczby dokumentów</w:t>
            </w:r>
          </w:p>
          <w:p w14:paraId="12374CA4"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zwiększenie liczby procedur</w:t>
            </w:r>
          </w:p>
          <w:p w14:paraId="6E83F2C9"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wydłużenie czasu na załatwienie sprawy</w:t>
            </w:r>
          </w:p>
          <w:p w14:paraId="57060699"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inne: </w:t>
            </w:r>
            <w:r w:rsidRPr="004F6A7B">
              <w:t> </w:t>
            </w:r>
            <w:r w:rsidRPr="004F6A7B">
              <w:t> </w:t>
            </w:r>
            <w:r w:rsidRPr="004F6A7B">
              <w:t> </w:t>
            </w:r>
            <w:r w:rsidRPr="004F6A7B">
              <w:t> </w:t>
            </w:r>
            <w:r w:rsidRPr="004F6A7B">
              <w:t> </w:t>
            </w:r>
          </w:p>
          <w:p w14:paraId="1D3805E8" w14:textId="77777777" w:rsidR="004F6A7B" w:rsidRPr="004F6A7B" w:rsidRDefault="004F6A7B" w:rsidP="004F6A7B"/>
        </w:tc>
      </w:tr>
      <w:tr w:rsidR="004F6A7B" w14:paraId="07BC3E6D" w14:textId="77777777" w:rsidTr="007D7D06">
        <w:trPr>
          <w:trHeight w:val="870"/>
        </w:trPr>
        <w:tc>
          <w:tcPr>
            <w:tcW w:w="5112" w:type="dxa"/>
            <w:gridSpan w:val="13"/>
            <w:shd w:val="clear" w:color="auto" w:fill="FFFFFF"/>
          </w:tcPr>
          <w:p w14:paraId="130BFA9F" w14:textId="77777777" w:rsidR="004F6A7B" w:rsidRPr="004F6A7B" w:rsidRDefault="004F6A7B" w:rsidP="004F6A7B">
            <w:r w:rsidRPr="004F6A7B">
              <w:lastRenderedPageBreak/>
              <w:t xml:space="preserve">Wprowadzane obciążenia są przystosowane do ich elektronizacji. </w:t>
            </w:r>
          </w:p>
        </w:tc>
        <w:tc>
          <w:tcPr>
            <w:tcW w:w="5262" w:type="dxa"/>
            <w:gridSpan w:val="16"/>
            <w:shd w:val="clear" w:color="auto" w:fill="FFFFFF"/>
          </w:tcPr>
          <w:p w14:paraId="4D9A5351" w14:textId="036F4DF4" w:rsidR="004F6A7B" w:rsidRPr="004F6A7B" w:rsidRDefault="0028175A" w:rsidP="004F6A7B">
            <w:r>
              <w:t>X</w:t>
            </w:r>
            <w:r w:rsidRPr="0028175A">
              <w:t xml:space="preserve"> </w:t>
            </w:r>
            <w:r w:rsidR="004F6A7B" w:rsidRPr="004F6A7B">
              <w:t>tak</w:t>
            </w:r>
          </w:p>
          <w:p w14:paraId="347B350D" w14:textId="600E4355" w:rsidR="004F6A7B" w:rsidRPr="004F6A7B" w:rsidRDefault="0028175A" w:rsidP="004F6A7B">
            <w:r w:rsidRPr="0028175A">
              <w:fldChar w:fldCharType="begin">
                <w:ffData>
                  <w:name w:val="Wybór1"/>
                  <w:enabled/>
                  <w:calcOnExit w:val="0"/>
                  <w:checkBox>
                    <w:sizeAuto/>
                    <w:default w:val="0"/>
                  </w:checkBox>
                </w:ffData>
              </w:fldChar>
            </w:r>
            <w:r w:rsidRPr="0028175A">
              <w:instrText xml:space="preserve"> FORMCHECKBOX </w:instrText>
            </w:r>
            <w:r w:rsidR="00601F00">
              <w:fldChar w:fldCharType="separate"/>
            </w:r>
            <w:r w:rsidRPr="0028175A">
              <w:fldChar w:fldCharType="end"/>
            </w:r>
            <w:r w:rsidR="00B81532">
              <w:t xml:space="preserve"> </w:t>
            </w:r>
            <w:r w:rsidR="004F6A7B" w:rsidRPr="004F6A7B">
              <w:t>nie</w:t>
            </w:r>
          </w:p>
          <w:p w14:paraId="75AEF967"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nie dotyczy</w:t>
            </w:r>
          </w:p>
          <w:p w14:paraId="54A2E1C6" w14:textId="77777777" w:rsidR="004F6A7B" w:rsidRPr="004F6A7B" w:rsidRDefault="004F6A7B" w:rsidP="004F6A7B"/>
        </w:tc>
      </w:tr>
      <w:tr w:rsidR="004F6A7B" w14:paraId="13F76CE5" w14:textId="77777777" w:rsidTr="007D7D06">
        <w:trPr>
          <w:trHeight w:val="630"/>
        </w:trPr>
        <w:tc>
          <w:tcPr>
            <w:tcW w:w="10374" w:type="dxa"/>
            <w:gridSpan w:val="29"/>
            <w:shd w:val="clear" w:color="auto" w:fill="FFFFFF"/>
          </w:tcPr>
          <w:p w14:paraId="5BB398BD" w14:textId="77777777" w:rsidR="004F6A7B" w:rsidRPr="004F6A7B" w:rsidRDefault="004F6A7B" w:rsidP="004F6A7B">
            <w:r w:rsidRPr="004F6A7B">
              <w:t>Komentarz: Projektowane rozporządzenie …</w:t>
            </w:r>
          </w:p>
        </w:tc>
      </w:tr>
      <w:tr w:rsidR="004F6A7B" w14:paraId="62934920" w14:textId="77777777" w:rsidTr="007D7D06">
        <w:trPr>
          <w:trHeight w:val="142"/>
        </w:trPr>
        <w:tc>
          <w:tcPr>
            <w:tcW w:w="10374" w:type="dxa"/>
            <w:gridSpan w:val="29"/>
            <w:shd w:val="clear" w:color="auto" w:fill="99CCFF"/>
          </w:tcPr>
          <w:p w14:paraId="161945B1" w14:textId="77777777" w:rsidR="004F6A7B" w:rsidRPr="004F6A7B" w:rsidRDefault="004F6A7B" w:rsidP="004F6A7B">
            <w:r w:rsidRPr="004F6A7B">
              <w:t xml:space="preserve">9. Wpływ na rynek pracy </w:t>
            </w:r>
          </w:p>
        </w:tc>
      </w:tr>
      <w:tr w:rsidR="004F6A7B" w14:paraId="2D1B1487" w14:textId="77777777" w:rsidTr="007D7D06">
        <w:trPr>
          <w:trHeight w:val="142"/>
        </w:trPr>
        <w:tc>
          <w:tcPr>
            <w:tcW w:w="10374" w:type="dxa"/>
            <w:gridSpan w:val="29"/>
            <w:shd w:val="clear" w:color="auto" w:fill="auto"/>
          </w:tcPr>
          <w:p w14:paraId="476948CF" w14:textId="1399B7BD" w:rsidR="004F6A7B" w:rsidRPr="004F6A7B" w:rsidRDefault="00B81532" w:rsidP="004F6A7B">
            <w:r w:rsidRPr="00B81532">
              <w:t>Ze względu na szeroki katalog beneficjentów, wejście w życie projektowanego rozporządzenia może mieć pozytywny wpływ na rynek pracy.</w:t>
            </w:r>
          </w:p>
        </w:tc>
      </w:tr>
      <w:tr w:rsidR="004F6A7B" w14:paraId="3037EA0C" w14:textId="77777777" w:rsidTr="007D7D06">
        <w:trPr>
          <w:trHeight w:val="142"/>
        </w:trPr>
        <w:tc>
          <w:tcPr>
            <w:tcW w:w="10374" w:type="dxa"/>
            <w:gridSpan w:val="29"/>
            <w:shd w:val="clear" w:color="auto" w:fill="99CCFF"/>
          </w:tcPr>
          <w:p w14:paraId="02EF4508" w14:textId="77777777" w:rsidR="004F6A7B" w:rsidRPr="004F6A7B" w:rsidRDefault="004F6A7B" w:rsidP="004F6A7B">
            <w:r w:rsidRPr="004F6A7B">
              <w:t xml:space="preserve">10. Wpływ na pozostałe obszary  </w:t>
            </w:r>
          </w:p>
        </w:tc>
      </w:tr>
      <w:tr w:rsidR="004F6A7B" w14:paraId="7F7852CE" w14:textId="77777777" w:rsidTr="007D7D06">
        <w:trPr>
          <w:trHeight w:val="1031"/>
        </w:trPr>
        <w:tc>
          <w:tcPr>
            <w:tcW w:w="3548" w:type="dxa"/>
            <w:gridSpan w:val="5"/>
            <w:shd w:val="clear" w:color="auto" w:fill="FFFFFF"/>
          </w:tcPr>
          <w:p w14:paraId="6C1A934B" w14:textId="31AE5B2A" w:rsidR="004F6A7B" w:rsidRPr="004F6A7B" w:rsidRDefault="00B81532" w:rsidP="004F6A7B">
            <w:r>
              <w:t xml:space="preserve">X </w:t>
            </w:r>
            <w:r w:rsidR="004F6A7B" w:rsidRPr="004F6A7B">
              <w:t>środowisko naturalne</w:t>
            </w:r>
          </w:p>
          <w:p w14:paraId="52919949" w14:textId="268815FE" w:rsidR="004F6A7B" w:rsidRPr="004F6A7B" w:rsidRDefault="00B81532" w:rsidP="004F6A7B">
            <w:r>
              <w:t xml:space="preserve">X </w:t>
            </w:r>
            <w:r w:rsidR="004F6A7B" w:rsidRPr="004F6A7B">
              <w:t>sytuacja i rozwój regionalny</w:t>
            </w:r>
          </w:p>
          <w:p w14:paraId="36B254DF"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sądy powszechne, administracyjne lub wojskowe</w:t>
            </w:r>
          </w:p>
        </w:tc>
        <w:tc>
          <w:tcPr>
            <w:tcW w:w="3687" w:type="dxa"/>
            <w:gridSpan w:val="15"/>
            <w:shd w:val="clear" w:color="auto" w:fill="FFFFFF"/>
          </w:tcPr>
          <w:p w14:paraId="726EB032"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demografia</w:t>
            </w:r>
          </w:p>
          <w:p w14:paraId="1B6A6F6B"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mienie państwowe</w:t>
            </w:r>
          </w:p>
          <w:p w14:paraId="5D411C15"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inne: </w:t>
            </w:r>
            <w:r w:rsidRPr="004F6A7B">
              <w:t> </w:t>
            </w:r>
            <w:r w:rsidRPr="004F6A7B">
              <w:t> </w:t>
            </w:r>
            <w:r w:rsidRPr="004F6A7B">
              <w:t> </w:t>
            </w:r>
            <w:r w:rsidRPr="004F6A7B">
              <w:t> </w:t>
            </w:r>
            <w:r w:rsidRPr="004F6A7B">
              <w:t> </w:t>
            </w:r>
          </w:p>
        </w:tc>
        <w:tc>
          <w:tcPr>
            <w:tcW w:w="3139" w:type="dxa"/>
            <w:gridSpan w:val="9"/>
            <w:shd w:val="clear" w:color="auto" w:fill="FFFFFF"/>
          </w:tcPr>
          <w:p w14:paraId="25DF4505"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informatyzacja</w:t>
            </w:r>
          </w:p>
          <w:p w14:paraId="0167A02B"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601F00">
              <w:fldChar w:fldCharType="separate"/>
            </w:r>
            <w:r w:rsidRPr="004F6A7B">
              <w:fldChar w:fldCharType="end"/>
            </w:r>
            <w:r w:rsidRPr="004F6A7B">
              <w:t xml:space="preserve"> zdrowie</w:t>
            </w:r>
          </w:p>
        </w:tc>
      </w:tr>
      <w:tr w:rsidR="00B81532" w14:paraId="4667FE26" w14:textId="77777777" w:rsidTr="007D7D06">
        <w:trPr>
          <w:trHeight w:val="712"/>
        </w:trPr>
        <w:tc>
          <w:tcPr>
            <w:tcW w:w="2246" w:type="dxa"/>
            <w:gridSpan w:val="2"/>
            <w:shd w:val="clear" w:color="auto" w:fill="FFFFFF"/>
            <w:vAlign w:val="center"/>
          </w:tcPr>
          <w:p w14:paraId="460DAA17" w14:textId="77777777" w:rsidR="00B81532" w:rsidRPr="00B81532" w:rsidRDefault="00B81532" w:rsidP="00B81532">
            <w:r w:rsidRPr="00B81532">
              <w:t>Omówienie wpływu</w:t>
            </w:r>
          </w:p>
        </w:tc>
        <w:tc>
          <w:tcPr>
            <w:tcW w:w="8128" w:type="dxa"/>
            <w:gridSpan w:val="27"/>
            <w:shd w:val="clear" w:color="auto" w:fill="FFFFFF"/>
            <w:vAlign w:val="center"/>
          </w:tcPr>
          <w:p w14:paraId="1543001C" w14:textId="308BF47B" w:rsidR="00B81532" w:rsidRPr="00B81532" w:rsidRDefault="00B81532" w:rsidP="00B81532">
            <w:r w:rsidRPr="00B81532">
              <w:t>Pozytywny wpływ na środowisko naturalne. Poprawa energochłonności podmiotów poprzez wymianę urządzeń i innowacje technologiczne. Budowa oczyszczalni ścieków. Gospodarowanie niechcianymi połowami.</w:t>
            </w:r>
          </w:p>
        </w:tc>
      </w:tr>
      <w:tr w:rsidR="004F6A7B" w14:paraId="42BEAC75" w14:textId="77777777" w:rsidTr="007D7D06">
        <w:trPr>
          <w:trHeight w:val="142"/>
        </w:trPr>
        <w:tc>
          <w:tcPr>
            <w:tcW w:w="10374" w:type="dxa"/>
            <w:gridSpan w:val="29"/>
            <w:shd w:val="clear" w:color="auto" w:fill="99CCFF"/>
          </w:tcPr>
          <w:p w14:paraId="1E8DD8B0" w14:textId="77777777" w:rsidR="004F6A7B" w:rsidRPr="004F6A7B" w:rsidRDefault="004F6A7B" w:rsidP="004F6A7B">
            <w:r w:rsidRPr="004F6A7B">
              <w:t>11. Planowane wykonanie przepisów aktu prawnego</w:t>
            </w:r>
          </w:p>
        </w:tc>
      </w:tr>
      <w:tr w:rsidR="004F6A7B" w14:paraId="77BFAEE1" w14:textId="77777777" w:rsidTr="007D7D06">
        <w:trPr>
          <w:trHeight w:val="142"/>
        </w:trPr>
        <w:tc>
          <w:tcPr>
            <w:tcW w:w="10374" w:type="dxa"/>
            <w:gridSpan w:val="29"/>
            <w:shd w:val="clear" w:color="auto" w:fill="FFFFFF"/>
          </w:tcPr>
          <w:p w14:paraId="27EADA26" w14:textId="1E3A0ED7" w:rsidR="004F6A7B" w:rsidRPr="004F6A7B" w:rsidRDefault="004F6A7B" w:rsidP="00426C29">
            <w:r w:rsidRPr="004F6A7B">
              <w:t xml:space="preserve">Przepisy aktu prawnego wejdą w życie z dniem </w:t>
            </w:r>
            <w:r w:rsidR="00426C29" w:rsidRPr="00C46A55">
              <w:t>następującym po dniu ogłoszenia</w:t>
            </w:r>
            <w:r w:rsidR="00426C29" w:rsidRPr="004F6A7B">
              <w:t xml:space="preserve">, </w:t>
            </w:r>
            <w:r w:rsidRPr="004F6A7B">
              <w:t xml:space="preserve">co będzie równoznaczne z ich wdrożeniem w celu rozwiązania problemu zidentyfikowanego w pkt 1. </w:t>
            </w:r>
          </w:p>
        </w:tc>
      </w:tr>
      <w:tr w:rsidR="004F6A7B" w14:paraId="454EC80A" w14:textId="77777777" w:rsidTr="007D7D06">
        <w:trPr>
          <w:trHeight w:val="142"/>
        </w:trPr>
        <w:tc>
          <w:tcPr>
            <w:tcW w:w="10374" w:type="dxa"/>
            <w:gridSpan w:val="29"/>
            <w:shd w:val="clear" w:color="auto" w:fill="99CCFF"/>
          </w:tcPr>
          <w:p w14:paraId="0FA4EE18" w14:textId="77777777" w:rsidR="004F6A7B" w:rsidRPr="004F6A7B" w:rsidRDefault="004F6A7B" w:rsidP="004F6A7B">
            <w:r w:rsidRPr="004F6A7B">
              <w:t>12. W jaki sposób i kiedy nastąpi ewaluacja efektów projektu oraz jakie mierniki zostaną zastosowane?</w:t>
            </w:r>
          </w:p>
        </w:tc>
      </w:tr>
      <w:tr w:rsidR="004F6A7B" w14:paraId="5CCC339A" w14:textId="77777777" w:rsidTr="007D7D06">
        <w:trPr>
          <w:trHeight w:val="142"/>
        </w:trPr>
        <w:tc>
          <w:tcPr>
            <w:tcW w:w="10374" w:type="dxa"/>
            <w:gridSpan w:val="29"/>
            <w:shd w:val="clear" w:color="auto" w:fill="FFFFFF"/>
          </w:tcPr>
          <w:p w14:paraId="7A5CFFBF" w14:textId="5CB45066" w:rsidR="004F6A7B" w:rsidRPr="004F6A7B" w:rsidRDefault="00B81532" w:rsidP="00426C29">
            <w:r w:rsidRPr="00B81532">
              <w:t xml:space="preserve">Ewaluacja efektu będzie zlecana w Departamencie Rybołówstwa </w:t>
            </w:r>
            <w:r w:rsidR="00426C29">
              <w:t>oraz</w:t>
            </w:r>
            <w:r w:rsidR="00426C29" w:rsidRPr="00B81532">
              <w:t xml:space="preserve"> </w:t>
            </w:r>
            <w:r w:rsidRPr="00B81532">
              <w:t xml:space="preserve">Agencji Restrukturyzacji </w:t>
            </w:r>
            <w:r w:rsidR="00CC39B6">
              <w:br/>
            </w:r>
            <w:r w:rsidRPr="00B81532">
              <w:t xml:space="preserve">i Modernizacji Rolnictwa zgodnie z trybem i przy użyciu wskaźników opisanych </w:t>
            </w:r>
            <w:r w:rsidR="00CC39B6">
              <w:br/>
            </w:r>
            <w:r w:rsidRPr="00B81532">
              <w:t xml:space="preserve">w PO RYBY </w:t>
            </w:r>
            <w:r>
              <w:t>2021-2027</w:t>
            </w:r>
            <w:r w:rsidRPr="00B81532">
              <w:t>.</w:t>
            </w:r>
          </w:p>
        </w:tc>
      </w:tr>
      <w:tr w:rsidR="004F6A7B" w14:paraId="7A07762B" w14:textId="77777777" w:rsidTr="007D7D06">
        <w:trPr>
          <w:trHeight w:val="142"/>
        </w:trPr>
        <w:tc>
          <w:tcPr>
            <w:tcW w:w="10374" w:type="dxa"/>
            <w:gridSpan w:val="29"/>
            <w:shd w:val="clear" w:color="auto" w:fill="99CCFF"/>
          </w:tcPr>
          <w:p w14:paraId="20E48678" w14:textId="77777777" w:rsidR="004F6A7B" w:rsidRPr="004F6A7B" w:rsidRDefault="004F6A7B" w:rsidP="004F6A7B">
            <w:r w:rsidRPr="004F6A7B">
              <w:t xml:space="preserve">13. Załączniki (istotne dokumenty źródłowe, badania, analizy itp.) </w:t>
            </w:r>
          </w:p>
        </w:tc>
      </w:tr>
      <w:tr w:rsidR="004F6A7B" w14:paraId="2DE57B75" w14:textId="77777777" w:rsidTr="007D7D06">
        <w:trPr>
          <w:trHeight w:val="142"/>
        </w:trPr>
        <w:tc>
          <w:tcPr>
            <w:tcW w:w="10374" w:type="dxa"/>
            <w:gridSpan w:val="29"/>
            <w:shd w:val="clear" w:color="auto" w:fill="FFFFFF"/>
          </w:tcPr>
          <w:p w14:paraId="0B4D41E4" w14:textId="77777777" w:rsidR="004F6A7B" w:rsidRPr="004F6A7B" w:rsidRDefault="004F6A7B" w:rsidP="004F6A7B">
            <w:r w:rsidRPr="004F6A7B">
              <w:t>Brak</w:t>
            </w:r>
          </w:p>
        </w:tc>
      </w:tr>
    </w:tbl>
    <w:p w14:paraId="2CC9C6E6" w14:textId="77777777" w:rsidR="007D7D06" w:rsidRPr="00737F6A" w:rsidRDefault="007D7D06" w:rsidP="00AB06F9">
      <w:pPr>
        <w:pStyle w:val="ROZDZODDZPRZEDMprzedmiotregulacjirozdziauluboddziau"/>
        <w:jc w:val="left"/>
      </w:pPr>
    </w:p>
    <w:sectPr w:rsidR="007D7D06" w:rsidRPr="00737F6A" w:rsidSect="007D7D06">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B431" w14:textId="77777777" w:rsidR="00601F00" w:rsidRDefault="00601F00">
      <w:pPr>
        <w:spacing w:line="240" w:lineRule="auto"/>
      </w:pPr>
      <w:r>
        <w:separator/>
      </w:r>
    </w:p>
  </w:endnote>
  <w:endnote w:type="continuationSeparator" w:id="0">
    <w:p w14:paraId="3EF75BF6" w14:textId="77777777" w:rsidR="00601F00" w:rsidRDefault="00601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0E8B" w14:textId="77777777" w:rsidR="00601F00" w:rsidRDefault="00601F00">
      <w:r>
        <w:separator/>
      </w:r>
    </w:p>
  </w:footnote>
  <w:footnote w:type="continuationSeparator" w:id="0">
    <w:p w14:paraId="54A96E7E" w14:textId="77777777" w:rsidR="00601F00" w:rsidRDefault="00601F00">
      <w:r>
        <w:continuationSeparator/>
      </w:r>
    </w:p>
  </w:footnote>
  <w:footnote w:id="1">
    <w:p w14:paraId="7EFE7B61" w14:textId="77777777" w:rsidR="00FE6CA3" w:rsidRPr="009C134A" w:rsidRDefault="00FE6CA3" w:rsidP="007D7D06">
      <w:pPr>
        <w:pStyle w:val="ODNONIKtreodnonika"/>
      </w:pPr>
      <w:r w:rsidRPr="00637C1A">
        <w:rPr>
          <w:rStyle w:val="Odwoanieprzypisudolnego"/>
          <w:rFonts w:cs="Arial"/>
        </w:rPr>
        <w:footnoteRef/>
      </w:r>
      <w:r w:rsidRPr="00637C1A">
        <w:rPr>
          <w:vertAlign w:val="superscript"/>
        </w:rPr>
        <w:t xml:space="preserve">) </w:t>
      </w:r>
      <w:r w:rsidRPr="009C134A">
        <w:tab/>
        <w:t>Minister Rolnictwa i Rozwoju Wsi kieruje działem administracji rządowej – rybołówstwo, na podstawie § 1 ust. 2 pkt 4 rozporządzenia Prezesa Rady Ministrów z dnia 27 października 2021 r. w sprawie szczegółowego zakresu działania Ministra Rolnictwa i Rozwoju Wsi (Dz. U. poz. 1950).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941C" w14:textId="2BC97416" w:rsidR="00FE6CA3" w:rsidRPr="00B371CC" w:rsidRDefault="00FE6CA3" w:rsidP="007D7D06">
    <w:pPr>
      <w:pStyle w:val="Nagwek"/>
      <w:jc w:val="center"/>
    </w:pPr>
    <w:r>
      <w:t xml:space="preserve">– </w:t>
    </w:r>
    <w:r>
      <w:fldChar w:fldCharType="begin"/>
    </w:r>
    <w:r>
      <w:instrText xml:space="preserve"> PAGE  \* MERGEFORMAT </w:instrText>
    </w:r>
    <w:r>
      <w:fldChar w:fldCharType="separate"/>
    </w:r>
    <w:r w:rsidR="00A8667C">
      <w:rPr>
        <w:noProof/>
      </w:rPr>
      <w:t>21</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3B"/>
    <w:rsid w:val="000013FF"/>
    <w:rsid w:val="00001889"/>
    <w:rsid w:val="00006FBF"/>
    <w:rsid w:val="000241E1"/>
    <w:rsid w:val="0002758B"/>
    <w:rsid w:val="00031877"/>
    <w:rsid w:val="000329AF"/>
    <w:rsid w:val="0003415C"/>
    <w:rsid w:val="00034A0F"/>
    <w:rsid w:val="0004251D"/>
    <w:rsid w:val="00042B43"/>
    <w:rsid w:val="00043C96"/>
    <w:rsid w:val="00043FF4"/>
    <w:rsid w:val="00047EF1"/>
    <w:rsid w:val="00056CBB"/>
    <w:rsid w:val="00057720"/>
    <w:rsid w:val="00057DA3"/>
    <w:rsid w:val="00065E93"/>
    <w:rsid w:val="000665EB"/>
    <w:rsid w:val="000716BC"/>
    <w:rsid w:val="00074609"/>
    <w:rsid w:val="00092545"/>
    <w:rsid w:val="000A2726"/>
    <w:rsid w:val="000A3AE6"/>
    <w:rsid w:val="000A4F10"/>
    <w:rsid w:val="000B11EF"/>
    <w:rsid w:val="000B6350"/>
    <w:rsid w:val="000E25C3"/>
    <w:rsid w:val="000E3820"/>
    <w:rsid w:val="000E5F73"/>
    <w:rsid w:val="000F00D0"/>
    <w:rsid w:val="000F559E"/>
    <w:rsid w:val="000F5E3A"/>
    <w:rsid w:val="00100367"/>
    <w:rsid w:val="00100DCC"/>
    <w:rsid w:val="0012000C"/>
    <w:rsid w:val="0012659C"/>
    <w:rsid w:val="0013092B"/>
    <w:rsid w:val="001477BB"/>
    <w:rsid w:val="001500C2"/>
    <w:rsid w:val="001518EC"/>
    <w:rsid w:val="0015512A"/>
    <w:rsid w:val="00164A46"/>
    <w:rsid w:val="00172480"/>
    <w:rsid w:val="001735A5"/>
    <w:rsid w:val="00180E63"/>
    <w:rsid w:val="001818BF"/>
    <w:rsid w:val="00186884"/>
    <w:rsid w:val="0018785A"/>
    <w:rsid w:val="00194BAF"/>
    <w:rsid w:val="001A6415"/>
    <w:rsid w:val="001B63F0"/>
    <w:rsid w:val="001C6409"/>
    <w:rsid w:val="001D637A"/>
    <w:rsid w:val="001E5EEF"/>
    <w:rsid w:val="001F01E9"/>
    <w:rsid w:val="00202640"/>
    <w:rsid w:val="00205129"/>
    <w:rsid w:val="0021075E"/>
    <w:rsid w:val="00211D94"/>
    <w:rsid w:val="00213D53"/>
    <w:rsid w:val="00215C81"/>
    <w:rsid w:val="002245EE"/>
    <w:rsid w:val="002300BA"/>
    <w:rsid w:val="0023201A"/>
    <w:rsid w:val="00232DB6"/>
    <w:rsid w:val="00235DF1"/>
    <w:rsid w:val="00254907"/>
    <w:rsid w:val="00257845"/>
    <w:rsid w:val="002666C8"/>
    <w:rsid w:val="002703C5"/>
    <w:rsid w:val="0027042D"/>
    <w:rsid w:val="002763A0"/>
    <w:rsid w:val="00277314"/>
    <w:rsid w:val="00281550"/>
    <w:rsid w:val="0028175A"/>
    <w:rsid w:val="00287537"/>
    <w:rsid w:val="002B0D48"/>
    <w:rsid w:val="002B2E98"/>
    <w:rsid w:val="002B5436"/>
    <w:rsid w:val="002B6BB1"/>
    <w:rsid w:val="002C3ADB"/>
    <w:rsid w:val="002C3D83"/>
    <w:rsid w:val="002C7778"/>
    <w:rsid w:val="002D1887"/>
    <w:rsid w:val="002D4CCE"/>
    <w:rsid w:val="002D7CBB"/>
    <w:rsid w:val="002E0695"/>
    <w:rsid w:val="002E1C58"/>
    <w:rsid w:val="002E6C72"/>
    <w:rsid w:val="002F1101"/>
    <w:rsid w:val="002F5A6B"/>
    <w:rsid w:val="002F7619"/>
    <w:rsid w:val="00304E5B"/>
    <w:rsid w:val="0030562A"/>
    <w:rsid w:val="00316A1E"/>
    <w:rsid w:val="003207B5"/>
    <w:rsid w:val="00321519"/>
    <w:rsid w:val="0032224A"/>
    <w:rsid w:val="003259BC"/>
    <w:rsid w:val="00325FFA"/>
    <w:rsid w:val="0033081A"/>
    <w:rsid w:val="00331977"/>
    <w:rsid w:val="00332ED3"/>
    <w:rsid w:val="00336BD0"/>
    <w:rsid w:val="00340002"/>
    <w:rsid w:val="00343196"/>
    <w:rsid w:val="00357374"/>
    <w:rsid w:val="00360723"/>
    <w:rsid w:val="00362D82"/>
    <w:rsid w:val="00363682"/>
    <w:rsid w:val="00377905"/>
    <w:rsid w:val="00382A53"/>
    <w:rsid w:val="00383E49"/>
    <w:rsid w:val="00394C80"/>
    <w:rsid w:val="003A448F"/>
    <w:rsid w:val="003A636A"/>
    <w:rsid w:val="003B0B85"/>
    <w:rsid w:val="003B172E"/>
    <w:rsid w:val="003C09FF"/>
    <w:rsid w:val="003C2518"/>
    <w:rsid w:val="003D00A0"/>
    <w:rsid w:val="003D05FA"/>
    <w:rsid w:val="003D1F3F"/>
    <w:rsid w:val="003D4529"/>
    <w:rsid w:val="003D7F6A"/>
    <w:rsid w:val="003E26B5"/>
    <w:rsid w:val="003E48D3"/>
    <w:rsid w:val="003F0CD9"/>
    <w:rsid w:val="003F2645"/>
    <w:rsid w:val="00400A88"/>
    <w:rsid w:val="00403A4A"/>
    <w:rsid w:val="00415EAE"/>
    <w:rsid w:val="004208D0"/>
    <w:rsid w:val="00421C4C"/>
    <w:rsid w:val="00422CCC"/>
    <w:rsid w:val="00423494"/>
    <w:rsid w:val="00424519"/>
    <w:rsid w:val="00426C29"/>
    <w:rsid w:val="004310F0"/>
    <w:rsid w:val="00432874"/>
    <w:rsid w:val="00435299"/>
    <w:rsid w:val="00436854"/>
    <w:rsid w:val="00437D58"/>
    <w:rsid w:val="004402D7"/>
    <w:rsid w:val="00444EE4"/>
    <w:rsid w:val="00446E9A"/>
    <w:rsid w:val="004504CB"/>
    <w:rsid w:val="004505DC"/>
    <w:rsid w:val="004539E5"/>
    <w:rsid w:val="00454AE1"/>
    <w:rsid w:val="00456BC6"/>
    <w:rsid w:val="00465685"/>
    <w:rsid w:val="00467E91"/>
    <w:rsid w:val="00470B82"/>
    <w:rsid w:val="00471838"/>
    <w:rsid w:val="00474062"/>
    <w:rsid w:val="00474E3D"/>
    <w:rsid w:val="004778CB"/>
    <w:rsid w:val="00477BD1"/>
    <w:rsid w:val="00482CD9"/>
    <w:rsid w:val="00483324"/>
    <w:rsid w:val="00484201"/>
    <w:rsid w:val="0048764A"/>
    <w:rsid w:val="004A3216"/>
    <w:rsid w:val="004A4688"/>
    <w:rsid w:val="004A5C4F"/>
    <w:rsid w:val="004A66AC"/>
    <w:rsid w:val="004A6738"/>
    <w:rsid w:val="004B393E"/>
    <w:rsid w:val="004B6309"/>
    <w:rsid w:val="004C15CF"/>
    <w:rsid w:val="004C215A"/>
    <w:rsid w:val="004C3E95"/>
    <w:rsid w:val="004C5EEF"/>
    <w:rsid w:val="004D023A"/>
    <w:rsid w:val="004D2A7D"/>
    <w:rsid w:val="004F51D9"/>
    <w:rsid w:val="004F55F4"/>
    <w:rsid w:val="004F5BE4"/>
    <w:rsid w:val="004F6A7B"/>
    <w:rsid w:val="004F6F57"/>
    <w:rsid w:val="005076E0"/>
    <w:rsid w:val="00513444"/>
    <w:rsid w:val="0051564C"/>
    <w:rsid w:val="00521BE9"/>
    <w:rsid w:val="005351E7"/>
    <w:rsid w:val="00550A17"/>
    <w:rsid w:val="00551094"/>
    <w:rsid w:val="005544AC"/>
    <w:rsid w:val="00557C66"/>
    <w:rsid w:val="00570636"/>
    <w:rsid w:val="00575DE7"/>
    <w:rsid w:val="00576AE5"/>
    <w:rsid w:val="0058214E"/>
    <w:rsid w:val="0058483C"/>
    <w:rsid w:val="00595A88"/>
    <w:rsid w:val="00597840"/>
    <w:rsid w:val="005A1C63"/>
    <w:rsid w:val="005A4CD3"/>
    <w:rsid w:val="005A794B"/>
    <w:rsid w:val="005B237D"/>
    <w:rsid w:val="005B45C4"/>
    <w:rsid w:val="005B5500"/>
    <w:rsid w:val="005B65E3"/>
    <w:rsid w:val="005C51EB"/>
    <w:rsid w:val="005D7DCA"/>
    <w:rsid w:val="005F1810"/>
    <w:rsid w:val="005F330F"/>
    <w:rsid w:val="005F5052"/>
    <w:rsid w:val="005F6F17"/>
    <w:rsid w:val="00601306"/>
    <w:rsid w:val="00601B91"/>
    <w:rsid w:val="00601F00"/>
    <w:rsid w:val="006035E0"/>
    <w:rsid w:val="00610D1F"/>
    <w:rsid w:val="00615AFB"/>
    <w:rsid w:val="00623748"/>
    <w:rsid w:val="00624110"/>
    <w:rsid w:val="006252B3"/>
    <w:rsid w:val="00625878"/>
    <w:rsid w:val="00626875"/>
    <w:rsid w:val="00636513"/>
    <w:rsid w:val="00637A2C"/>
    <w:rsid w:val="00644D7C"/>
    <w:rsid w:val="00645640"/>
    <w:rsid w:val="0064698A"/>
    <w:rsid w:val="00646E73"/>
    <w:rsid w:val="00650458"/>
    <w:rsid w:val="00660B9C"/>
    <w:rsid w:val="00664902"/>
    <w:rsid w:val="006676CD"/>
    <w:rsid w:val="00667CFB"/>
    <w:rsid w:val="00675F66"/>
    <w:rsid w:val="00677227"/>
    <w:rsid w:val="00680629"/>
    <w:rsid w:val="00680977"/>
    <w:rsid w:val="006815F6"/>
    <w:rsid w:val="0068704C"/>
    <w:rsid w:val="00691001"/>
    <w:rsid w:val="00694327"/>
    <w:rsid w:val="00694CBD"/>
    <w:rsid w:val="0069565E"/>
    <w:rsid w:val="006A393B"/>
    <w:rsid w:val="006B1B4F"/>
    <w:rsid w:val="006C45E3"/>
    <w:rsid w:val="006D2037"/>
    <w:rsid w:val="006D320B"/>
    <w:rsid w:val="006D73FC"/>
    <w:rsid w:val="006E04EF"/>
    <w:rsid w:val="006E23F3"/>
    <w:rsid w:val="006E7B23"/>
    <w:rsid w:val="006F3BE4"/>
    <w:rsid w:val="006F6B24"/>
    <w:rsid w:val="0070249F"/>
    <w:rsid w:val="00705B7A"/>
    <w:rsid w:val="00707F26"/>
    <w:rsid w:val="00707F68"/>
    <w:rsid w:val="00726198"/>
    <w:rsid w:val="00740591"/>
    <w:rsid w:val="00743C63"/>
    <w:rsid w:val="00743E19"/>
    <w:rsid w:val="007441A9"/>
    <w:rsid w:val="0074472B"/>
    <w:rsid w:val="00760F7D"/>
    <w:rsid w:val="0078210E"/>
    <w:rsid w:val="00784222"/>
    <w:rsid w:val="00797563"/>
    <w:rsid w:val="007A3DE5"/>
    <w:rsid w:val="007B11D8"/>
    <w:rsid w:val="007B1450"/>
    <w:rsid w:val="007B46D7"/>
    <w:rsid w:val="007C588D"/>
    <w:rsid w:val="007D1554"/>
    <w:rsid w:val="007D7D06"/>
    <w:rsid w:val="007E688E"/>
    <w:rsid w:val="007F0500"/>
    <w:rsid w:val="007F0E41"/>
    <w:rsid w:val="007F4A92"/>
    <w:rsid w:val="00802C81"/>
    <w:rsid w:val="00805246"/>
    <w:rsid w:val="008225AD"/>
    <w:rsid w:val="00835900"/>
    <w:rsid w:val="0083643F"/>
    <w:rsid w:val="008427CB"/>
    <w:rsid w:val="00843889"/>
    <w:rsid w:val="00850606"/>
    <w:rsid w:val="0085316F"/>
    <w:rsid w:val="00854882"/>
    <w:rsid w:val="00855DBC"/>
    <w:rsid w:val="0086001B"/>
    <w:rsid w:val="008656F1"/>
    <w:rsid w:val="00865E7F"/>
    <w:rsid w:val="00875B97"/>
    <w:rsid w:val="0087685A"/>
    <w:rsid w:val="00877700"/>
    <w:rsid w:val="00877C33"/>
    <w:rsid w:val="00882B9D"/>
    <w:rsid w:val="008849F3"/>
    <w:rsid w:val="008A2A98"/>
    <w:rsid w:val="008A633A"/>
    <w:rsid w:val="008B13D8"/>
    <w:rsid w:val="008B2AD6"/>
    <w:rsid w:val="008B4BDC"/>
    <w:rsid w:val="008B67AC"/>
    <w:rsid w:val="008C0E51"/>
    <w:rsid w:val="008C2A21"/>
    <w:rsid w:val="008C2DEA"/>
    <w:rsid w:val="008C4485"/>
    <w:rsid w:val="008C4CDE"/>
    <w:rsid w:val="008C5D52"/>
    <w:rsid w:val="008D162C"/>
    <w:rsid w:val="008D5FEB"/>
    <w:rsid w:val="008E1C54"/>
    <w:rsid w:val="008E3658"/>
    <w:rsid w:val="008E3DE1"/>
    <w:rsid w:val="008E4AF7"/>
    <w:rsid w:val="008E5723"/>
    <w:rsid w:val="008F1C43"/>
    <w:rsid w:val="008F373C"/>
    <w:rsid w:val="008F62B2"/>
    <w:rsid w:val="00900863"/>
    <w:rsid w:val="00901B7E"/>
    <w:rsid w:val="00905640"/>
    <w:rsid w:val="00914860"/>
    <w:rsid w:val="009211BC"/>
    <w:rsid w:val="00922AD9"/>
    <w:rsid w:val="009327B0"/>
    <w:rsid w:val="009474F5"/>
    <w:rsid w:val="00955D3E"/>
    <w:rsid w:val="00967F94"/>
    <w:rsid w:val="00973DC7"/>
    <w:rsid w:val="00982082"/>
    <w:rsid w:val="0098363B"/>
    <w:rsid w:val="0098624D"/>
    <w:rsid w:val="009865D0"/>
    <w:rsid w:val="009B19D1"/>
    <w:rsid w:val="009B5D47"/>
    <w:rsid w:val="009C2F5F"/>
    <w:rsid w:val="009C5B30"/>
    <w:rsid w:val="009D6973"/>
    <w:rsid w:val="009E6C72"/>
    <w:rsid w:val="009F09FA"/>
    <w:rsid w:val="009F3DDD"/>
    <w:rsid w:val="009F7554"/>
    <w:rsid w:val="00A035A9"/>
    <w:rsid w:val="00A03D93"/>
    <w:rsid w:val="00A10288"/>
    <w:rsid w:val="00A10AE4"/>
    <w:rsid w:val="00A174CA"/>
    <w:rsid w:val="00A31557"/>
    <w:rsid w:val="00A36A24"/>
    <w:rsid w:val="00A4021B"/>
    <w:rsid w:val="00A42740"/>
    <w:rsid w:val="00A42F5D"/>
    <w:rsid w:val="00A438CB"/>
    <w:rsid w:val="00A451A6"/>
    <w:rsid w:val="00A47C58"/>
    <w:rsid w:val="00A520A5"/>
    <w:rsid w:val="00A53360"/>
    <w:rsid w:val="00A576BB"/>
    <w:rsid w:val="00A61345"/>
    <w:rsid w:val="00A63B31"/>
    <w:rsid w:val="00A63F63"/>
    <w:rsid w:val="00A66C4A"/>
    <w:rsid w:val="00A71203"/>
    <w:rsid w:val="00A764CD"/>
    <w:rsid w:val="00A773A2"/>
    <w:rsid w:val="00A821A8"/>
    <w:rsid w:val="00A82A7E"/>
    <w:rsid w:val="00A842EE"/>
    <w:rsid w:val="00A8667C"/>
    <w:rsid w:val="00A92F59"/>
    <w:rsid w:val="00A9326B"/>
    <w:rsid w:val="00AB06F9"/>
    <w:rsid w:val="00AB3BAF"/>
    <w:rsid w:val="00AC474E"/>
    <w:rsid w:val="00AD1E8D"/>
    <w:rsid w:val="00AD2E7A"/>
    <w:rsid w:val="00AD36C4"/>
    <w:rsid w:val="00AE0E20"/>
    <w:rsid w:val="00AE5BFB"/>
    <w:rsid w:val="00AE6C91"/>
    <w:rsid w:val="00AE6F31"/>
    <w:rsid w:val="00AE781B"/>
    <w:rsid w:val="00AF642B"/>
    <w:rsid w:val="00B01591"/>
    <w:rsid w:val="00B02012"/>
    <w:rsid w:val="00B03563"/>
    <w:rsid w:val="00B03EEE"/>
    <w:rsid w:val="00B06398"/>
    <w:rsid w:val="00B07D35"/>
    <w:rsid w:val="00B12666"/>
    <w:rsid w:val="00B361E0"/>
    <w:rsid w:val="00B410E8"/>
    <w:rsid w:val="00B41106"/>
    <w:rsid w:val="00B45C94"/>
    <w:rsid w:val="00B47020"/>
    <w:rsid w:val="00B51BE2"/>
    <w:rsid w:val="00B6457E"/>
    <w:rsid w:val="00B669D9"/>
    <w:rsid w:val="00B72CE8"/>
    <w:rsid w:val="00B81532"/>
    <w:rsid w:val="00B815BE"/>
    <w:rsid w:val="00B843B0"/>
    <w:rsid w:val="00B94D24"/>
    <w:rsid w:val="00B96838"/>
    <w:rsid w:val="00B96E1D"/>
    <w:rsid w:val="00BB7637"/>
    <w:rsid w:val="00BB76D2"/>
    <w:rsid w:val="00BC079B"/>
    <w:rsid w:val="00BD03BA"/>
    <w:rsid w:val="00BE262E"/>
    <w:rsid w:val="00BE2AC8"/>
    <w:rsid w:val="00BF50E2"/>
    <w:rsid w:val="00C00240"/>
    <w:rsid w:val="00C002B5"/>
    <w:rsid w:val="00C01F92"/>
    <w:rsid w:val="00C04921"/>
    <w:rsid w:val="00C0538F"/>
    <w:rsid w:val="00C172E4"/>
    <w:rsid w:val="00C20EEA"/>
    <w:rsid w:val="00C22E1A"/>
    <w:rsid w:val="00C25A64"/>
    <w:rsid w:val="00C33454"/>
    <w:rsid w:val="00C36BFB"/>
    <w:rsid w:val="00C46A55"/>
    <w:rsid w:val="00C51765"/>
    <w:rsid w:val="00C54135"/>
    <w:rsid w:val="00C70AAF"/>
    <w:rsid w:val="00C77A14"/>
    <w:rsid w:val="00C81E06"/>
    <w:rsid w:val="00C83918"/>
    <w:rsid w:val="00C9409D"/>
    <w:rsid w:val="00C9459B"/>
    <w:rsid w:val="00CB2802"/>
    <w:rsid w:val="00CB3E2A"/>
    <w:rsid w:val="00CB5B7F"/>
    <w:rsid w:val="00CC39B6"/>
    <w:rsid w:val="00CC5006"/>
    <w:rsid w:val="00CC6813"/>
    <w:rsid w:val="00CD16BD"/>
    <w:rsid w:val="00CD1E68"/>
    <w:rsid w:val="00CD259E"/>
    <w:rsid w:val="00CD26D3"/>
    <w:rsid w:val="00CD3798"/>
    <w:rsid w:val="00CD6A6E"/>
    <w:rsid w:val="00CE0949"/>
    <w:rsid w:val="00CE48DE"/>
    <w:rsid w:val="00CE5000"/>
    <w:rsid w:val="00CE5D50"/>
    <w:rsid w:val="00CF05EC"/>
    <w:rsid w:val="00CF0A68"/>
    <w:rsid w:val="00CF22DF"/>
    <w:rsid w:val="00CF691C"/>
    <w:rsid w:val="00D001F9"/>
    <w:rsid w:val="00D016B0"/>
    <w:rsid w:val="00D04A21"/>
    <w:rsid w:val="00D05000"/>
    <w:rsid w:val="00D0667D"/>
    <w:rsid w:val="00D06E9F"/>
    <w:rsid w:val="00D14031"/>
    <w:rsid w:val="00D14A5A"/>
    <w:rsid w:val="00D1788F"/>
    <w:rsid w:val="00D20659"/>
    <w:rsid w:val="00D22F6F"/>
    <w:rsid w:val="00D334F2"/>
    <w:rsid w:val="00D33D9D"/>
    <w:rsid w:val="00D36990"/>
    <w:rsid w:val="00D377A0"/>
    <w:rsid w:val="00D4170D"/>
    <w:rsid w:val="00D41FE0"/>
    <w:rsid w:val="00D6172A"/>
    <w:rsid w:val="00D64A39"/>
    <w:rsid w:val="00D72207"/>
    <w:rsid w:val="00D73EBF"/>
    <w:rsid w:val="00D84E56"/>
    <w:rsid w:val="00D85167"/>
    <w:rsid w:val="00D91AA3"/>
    <w:rsid w:val="00D96D13"/>
    <w:rsid w:val="00DA1090"/>
    <w:rsid w:val="00DA36F5"/>
    <w:rsid w:val="00DA5973"/>
    <w:rsid w:val="00DA7237"/>
    <w:rsid w:val="00DA7670"/>
    <w:rsid w:val="00DB12D2"/>
    <w:rsid w:val="00DB2D35"/>
    <w:rsid w:val="00DB4C8B"/>
    <w:rsid w:val="00DB5CE7"/>
    <w:rsid w:val="00DB6C97"/>
    <w:rsid w:val="00DC006B"/>
    <w:rsid w:val="00DC099A"/>
    <w:rsid w:val="00DC40E2"/>
    <w:rsid w:val="00DC5264"/>
    <w:rsid w:val="00DC5F24"/>
    <w:rsid w:val="00DE102C"/>
    <w:rsid w:val="00DE446B"/>
    <w:rsid w:val="00DE74F4"/>
    <w:rsid w:val="00DF01FC"/>
    <w:rsid w:val="00DF2562"/>
    <w:rsid w:val="00DF3ED9"/>
    <w:rsid w:val="00DF58E4"/>
    <w:rsid w:val="00E04BA6"/>
    <w:rsid w:val="00E153EB"/>
    <w:rsid w:val="00E17762"/>
    <w:rsid w:val="00E2133E"/>
    <w:rsid w:val="00E22063"/>
    <w:rsid w:val="00E22713"/>
    <w:rsid w:val="00E26C93"/>
    <w:rsid w:val="00E307FD"/>
    <w:rsid w:val="00E32F94"/>
    <w:rsid w:val="00E36277"/>
    <w:rsid w:val="00E37FC1"/>
    <w:rsid w:val="00E4282F"/>
    <w:rsid w:val="00E7161B"/>
    <w:rsid w:val="00E74620"/>
    <w:rsid w:val="00E77C9B"/>
    <w:rsid w:val="00E8048E"/>
    <w:rsid w:val="00E8163A"/>
    <w:rsid w:val="00E83CF9"/>
    <w:rsid w:val="00E8507E"/>
    <w:rsid w:val="00E86417"/>
    <w:rsid w:val="00E879D9"/>
    <w:rsid w:val="00E964A7"/>
    <w:rsid w:val="00E96FEC"/>
    <w:rsid w:val="00EA089E"/>
    <w:rsid w:val="00EA364E"/>
    <w:rsid w:val="00EA3FF2"/>
    <w:rsid w:val="00EA5A75"/>
    <w:rsid w:val="00EB21DC"/>
    <w:rsid w:val="00EB42BD"/>
    <w:rsid w:val="00EB7B44"/>
    <w:rsid w:val="00EC41DA"/>
    <w:rsid w:val="00ED2486"/>
    <w:rsid w:val="00ED67AA"/>
    <w:rsid w:val="00ED6A0A"/>
    <w:rsid w:val="00EE06B3"/>
    <w:rsid w:val="00EE75F9"/>
    <w:rsid w:val="00EF0C9B"/>
    <w:rsid w:val="00F0000A"/>
    <w:rsid w:val="00F03304"/>
    <w:rsid w:val="00F0570D"/>
    <w:rsid w:val="00F06EFD"/>
    <w:rsid w:val="00F10F05"/>
    <w:rsid w:val="00F12669"/>
    <w:rsid w:val="00F14C78"/>
    <w:rsid w:val="00F22F7C"/>
    <w:rsid w:val="00F24F0F"/>
    <w:rsid w:val="00F26728"/>
    <w:rsid w:val="00F34320"/>
    <w:rsid w:val="00F4134A"/>
    <w:rsid w:val="00F432E5"/>
    <w:rsid w:val="00F46576"/>
    <w:rsid w:val="00F538CC"/>
    <w:rsid w:val="00F62432"/>
    <w:rsid w:val="00F7017D"/>
    <w:rsid w:val="00F72498"/>
    <w:rsid w:val="00F8780B"/>
    <w:rsid w:val="00F97355"/>
    <w:rsid w:val="00FA586A"/>
    <w:rsid w:val="00FB7912"/>
    <w:rsid w:val="00FC416B"/>
    <w:rsid w:val="00FC57C4"/>
    <w:rsid w:val="00FD00D4"/>
    <w:rsid w:val="00FD471C"/>
    <w:rsid w:val="00FE05F6"/>
    <w:rsid w:val="00FE5DEB"/>
    <w:rsid w:val="00FE6CA3"/>
    <w:rsid w:val="00FF00B9"/>
    <w:rsid w:val="00FF0B64"/>
    <w:rsid w:val="00FF612D"/>
    <w:rsid w:val="00FF6B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482E8"/>
  <w15:docId w15:val="{B6B4FB76-C768-41DD-AB28-6A23394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Pogrubienie">
    <w:name w:val="Strong"/>
    <w:basedOn w:val="Domylnaczcionkaakapitu"/>
    <w:uiPriority w:val="22"/>
    <w:qFormat/>
    <w:rsid w:val="00BD645F"/>
    <w:rPr>
      <w:b/>
      <w:bCs/>
    </w:rPr>
  </w:style>
  <w:style w:type="character" w:styleId="Hipercze">
    <w:name w:val="Hyperlink"/>
    <w:basedOn w:val="Domylnaczcionkaakapitu"/>
    <w:uiPriority w:val="99"/>
    <w:unhideWhenUsed/>
    <w:rsid w:val="00BD645F"/>
    <w:rPr>
      <w:color w:val="0000FF" w:themeColor="hyperlink"/>
      <w:u w:val="single"/>
    </w:rPr>
  </w:style>
  <w:style w:type="paragraph" w:styleId="Poprawka">
    <w:name w:val="Revision"/>
    <w:hidden/>
    <w:uiPriority w:val="99"/>
    <w:semiHidden/>
    <w:rsid w:val="006543BA"/>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D0667D"/>
    <w:pPr>
      <w:widowControl/>
      <w:autoSpaceDE/>
      <w:autoSpaceDN/>
      <w:adjustRightInd/>
      <w:spacing w:after="200" w:line="276" w:lineRule="auto"/>
      <w:ind w:left="720"/>
      <w:contextualSpacing/>
    </w:pPr>
    <w:rPr>
      <w:rFonts w:eastAsia="Times New Roman" w:cs="Times New Roman"/>
      <w:szCs w:val="22"/>
    </w:rPr>
  </w:style>
  <w:style w:type="paragraph" w:styleId="Tekstprzypisukocowego">
    <w:name w:val="endnote text"/>
    <w:basedOn w:val="Normalny"/>
    <w:link w:val="TekstprzypisukocowegoZnak"/>
    <w:uiPriority w:val="99"/>
    <w:semiHidden/>
    <w:unhideWhenUsed/>
    <w:rsid w:val="00D0667D"/>
    <w:pPr>
      <w:widowControl/>
      <w:autoSpaceDE/>
      <w:autoSpaceDN/>
      <w:adjustRightInd/>
      <w:spacing w:line="240" w:lineRule="auto"/>
    </w:pPr>
    <w:rPr>
      <w:rFonts w:eastAsia="Times New Roman" w:cs="Times New Roman"/>
      <w:sz w:val="20"/>
    </w:rPr>
  </w:style>
  <w:style w:type="character" w:customStyle="1" w:styleId="TekstprzypisukocowegoZnak">
    <w:name w:val="Tekst przypisu końcowego Znak"/>
    <w:basedOn w:val="Domylnaczcionkaakapitu"/>
    <w:link w:val="Tekstprzypisukocowego"/>
    <w:uiPriority w:val="99"/>
    <w:semiHidden/>
    <w:rsid w:val="00D0667D"/>
    <w:rPr>
      <w:rFonts w:ascii="Times New Roman" w:hAnsi="Times New Roman"/>
      <w:sz w:val="20"/>
      <w:szCs w:val="20"/>
    </w:rPr>
  </w:style>
  <w:style w:type="character" w:styleId="Odwoanieprzypisukocowego">
    <w:name w:val="endnote reference"/>
    <w:basedOn w:val="Domylnaczcionkaakapitu"/>
    <w:uiPriority w:val="99"/>
    <w:semiHidden/>
    <w:unhideWhenUsed/>
    <w:rsid w:val="00D0667D"/>
    <w:rPr>
      <w:vertAlign w:val="superscript"/>
    </w:rPr>
  </w:style>
  <w:style w:type="paragraph" w:styleId="Tekstpodstawowy">
    <w:name w:val="Body Text"/>
    <w:basedOn w:val="Normalny"/>
    <w:link w:val="TekstpodstawowyZnak"/>
    <w:qFormat/>
    <w:rsid w:val="006E7B23"/>
    <w:pPr>
      <w:shd w:val="clear" w:color="auto" w:fill="FFFFFF"/>
      <w:autoSpaceDE/>
      <w:autoSpaceDN/>
      <w:adjustRightInd/>
      <w:jc w:val="both"/>
    </w:pPr>
    <w:rPr>
      <w:rFonts w:eastAsia="Times New Roman" w:cs="Times New Roman"/>
      <w:szCs w:val="24"/>
    </w:rPr>
  </w:style>
  <w:style w:type="character" w:customStyle="1" w:styleId="TekstpodstawowyZnak">
    <w:name w:val="Tekst podstawowy Znak"/>
    <w:basedOn w:val="Domylnaczcionkaakapitu"/>
    <w:link w:val="Tekstpodstawowy"/>
    <w:rsid w:val="006E7B23"/>
    <w:rPr>
      <w:rFonts w:ascii="Times New Roman" w:hAnsi="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wasnie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E9B62D-9AF1-4594-8EA5-2EA7EBF8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54</Pages>
  <Words>14556</Words>
  <Characters>87338</Characters>
  <Application>Microsoft Office Word</Application>
  <DocSecurity>0</DocSecurity>
  <Lines>727</Lines>
  <Paragraphs>203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101691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mk</dc:creator>
  <cp:lastModifiedBy>Dzwonkowska Edyta</cp:lastModifiedBy>
  <cp:revision>2</cp:revision>
  <cp:lastPrinted>2022-04-25T07:33:00Z</cp:lastPrinted>
  <dcterms:created xsi:type="dcterms:W3CDTF">2023-04-27T13:37:00Z</dcterms:created>
  <dcterms:modified xsi:type="dcterms:W3CDTF">2023-04-27T13:37:00Z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&lt;data ogłoszenia&gt;</vt:lpwstr>
  </property>
  <property fmtid="{D5CDD505-2E9C-101B-9397-08002B2CF9AE}" pid="3" name="Data wydania obwieszczenia">
    <vt:lpwstr>&lt;data wydania obwieszczenia&gt;</vt:lpwstr>
  </property>
</Properties>
</file>